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D7DED" w14:textId="614348D8" w:rsidR="00A8531B" w:rsidRPr="00A8531B" w:rsidRDefault="00D84828" w:rsidP="00A8531B">
      <w:pPr>
        <w:pStyle w:val="Titel"/>
        <w:rPr>
          <w:sz w:val="36"/>
          <w:szCs w:val="36"/>
        </w:rPr>
      </w:pPr>
      <w:r>
        <w:rPr>
          <w:noProof/>
          <w:sz w:val="36"/>
          <w:szCs w:val="36"/>
          <w:lang w:eastAsia="de-DE"/>
        </w:rPr>
        <mc:AlternateContent>
          <mc:Choice Requires="wps">
            <w:drawing>
              <wp:anchor distT="0" distB="0" distL="114300" distR="114300" simplePos="0" relativeHeight="251657214" behindDoc="1" locked="0" layoutInCell="1" allowOverlap="1" wp14:anchorId="4A37EAEC" wp14:editId="2E01C956">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723BD" id="Rechteck 21" o:spid="_x0000_s1026"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" fillcolor="#f1f1f3 [3212]" strokecolor="#ece7da [3204]" strokeweight="1pt"/>
            </w:pict>
          </mc:Fallback>
        </mc:AlternateContent>
      </w:r>
      <w:r w:rsidR="00A8531B" w:rsidRPr="00A8531B">
        <w:rPr>
          <w:sz w:val="36"/>
          <w:szCs w:val="36"/>
        </w:rPr>
        <w:t>Schulinternes Cu</w:t>
      </w:r>
      <w:r w:rsidR="000B68C4">
        <w:rPr>
          <w:sz w:val="36"/>
          <w:szCs w:val="36"/>
        </w:rPr>
        <w:t>r</w:t>
      </w:r>
      <w:r w:rsidR="00A8531B" w:rsidRPr="00A8531B">
        <w:rPr>
          <w:sz w:val="36"/>
          <w:szCs w:val="36"/>
        </w:rPr>
        <w:t xml:space="preserve">riculum für die Sekundarstufe </w:t>
      </w:r>
      <w:r w:rsidR="000A7479">
        <w:rPr>
          <w:sz w:val="36"/>
          <w:szCs w:val="36"/>
        </w:rPr>
        <w:t>I</w:t>
      </w:r>
    </w:p>
    <w:p w14:paraId="71A48DD7" w14:textId="77777777" w:rsidR="00156A32" w:rsidRPr="00A8531B" w:rsidRDefault="00A8531B" w:rsidP="00A8531B">
      <w:pPr>
        <w:pStyle w:val="Titel"/>
        <w:rPr>
          <w:sz w:val="36"/>
          <w:szCs w:val="36"/>
        </w:rPr>
      </w:pPr>
      <w:r w:rsidRPr="00A8531B">
        <w:rPr>
          <w:sz w:val="36"/>
          <w:szCs w:val="36"/>
        </w:rPr>
        <w:t>Geschwister-Scholl-Gymnasium Velbert</w:t>
      </w:r>
    </w:p>
    <w:p w14:paraId="50E25968" w14:textId="77777777" w:rsidR="00A8531B" w:rsidRDefault="00A8531B" w:rsidP="00603413"/>
    <w:p w14:paraId="168CBEA1" w14:textId="77777777" w:rsidR="00A8531B" w:rsidRDefault="00A8531B" w:rsidP="00603413"/>
    <w:p w14:paraId="3079E3C8"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481A86D5" wp14:editId="3CB3722B">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7"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4F243976" w14:textId="77777777" w:rsidR="00A8531B" w:rsidRDefault="00A8531B" w:rsidP="00603413"/>
    <w:p w14:paraId="3BBD3A7C" w14:textId="77777777" w:rsidR="00A8531B" w:rsidRDefault="00A8531B" w:rsidP="00603413"/>
    <w:p w14:paraId="65797FFC" w14:textId="77777777" w:rsidR="00A8531B" w:rsidRDefault="00A8531B" w:rsidP="00603413"/>
    <w:p w14:paraId="012FD7B1" w14:textId="77777777" w:rsidR="00A8531B" w:rsidRDefault="00A8531B" w:rsidP="00603413"/>
    <w:p w14:paraId="23725F6B" w14:textId="77777777" w:rsidR="00A8531B" w:rsidRDefault="00A8531B" w:rsidP="00603413"/>
    <w:p w14:paraId="75C35599" w14:textId="77777777" w:rsidR="00A8531B" w:rsidRDefault="00A8531B" w:rsidP="00603413"/>
    <w:p w14:paraId="61B7D018" w14:textId="77777777" w:rsidR="00A8531B" w:rsidRDefault="00A8531B" w:rsidP="00603413"/>
    <w:p w14:paraId="63B7148A" w14:textId="77777777" w:rsidR="00A8531B" w:rsidRDefault="00A8531B" w:rsidP="00603413"/>
    <w:p w14:paraId="019BDA96" w14:textId="77777777" w:rsidR="00A8531B" w:rsidRDefault="00A8531B" w:rsidP="00603413"/>
    <w:p w14:paraId="531D67E9" w14:textId="77777777" w:rsidR="00A8531B" w:rsidRDefault="00A8531B" w:rsidP="00603413"/>
    <w:p w14:paraId="2A28310F" w14:textId="77777777" w:rsidR="00A8531B" w:rsidRDefault="00A8531B" w:rsidP="00603413"/>
    <w:p w14:paraId="62EEE277" w14:textId="77777777" w:rsidR="00A8531B" w:rsidRDefault="00A8531B" w:rsidP="00603413"/>
    <w:p w14:paraId="0172DD28" w14:textId="77777777" w:rsidR="00A8531B" w:rsidRDefault="00A8531B" w:rsidP="00603413"/>
    <w:p w14:paraId="2E9AE68E" w14:textId="7E896BCE" w:rsidR="00A8531B" w:rsidRPr="00A8531B" w:rsidRDefault="00A8531B" w:rsidP="00603413">
      <w:pPr>
        <w:rPr>
          <w:sz w:val="72"/>
          <w:szCs w:val="72"/>
        </w:rPr>
      </w:pPr>
      <w:r w:rsidRPr="00A8531B">
        <w:rPr>
          <w:sz w:val="72"/>
          <w:szCs w:val="72"/>
        </w:rPr>
        <w:t xml:space="preserve">Fach </w:t>
      </w:r>
      <w:r w:rsidR="001D6DEC" w:rsidRPr="001D6DEC">
        <w:rPr>
          <w:b/>
          <w:bCs/>
          <w:sz w:val="72"/>
          <w:szCs w:val="72"/>
        </w:rPr>
        <w:t>Chemie</w:t>
      </w:r>
    </w:p>
    <w:p w14:paraId="078B90B6" w14:textId="77777777" w:rsidR="00A8531B" w:rsidRDefault="00A8531B" w:rsidP="00603413"/>
    <w:p w14:paraId="103B3ACC" w14:textId="77777777" w:rsidR="00A8531B" w:rsidRDefault="00A8531B" w:rsidP="00603413"/>
    <w:p w14:paraId="4B4B676F" w14:textId="77777777" w:rsidR="00A8531B" w:rsidRDefault="00A8531B" w:rsidP="00603413"/>
    <w:p w14:paraId="26CBDBD0" w14:textId="77777777" w:rsidR="00A8531B" w:rsidRDefault="00A8531B" w:rsidP="00603413"/>
    <w:p w14:paraId="75BC8B7B" w14:textId="77777777" w:rsidR="00A8531B" w:rsidRDefault="00A8531B" w:rsidP="00603413"/>
    <w:p w14:paraId="5D3FF47A" w14:textId="77777777" w:rsidR="00A8531B" w:rsidRDefault="00A8531B" w:rsidP="00603413"/>
    <w:p w14:paraId="7992E3D4" w14:textId="77777777" w:rsidR="00A8531B" w:rsidRDefault="00A8531B" w:rsidP="00603413"/>
    <w:p w14:paraId="133B315B" w14:textId="77777777" w:rsidR="00A8531B" w:rsidRDefault="00A8531B" w:rsidP="00603413"/>
    <w:p w14:paraId="60E134EA" w14:textId="77777777" w:rsidR="00A8531B" w:rsidRDefault="00A8531B" w:rsidP="00603413"/>
    <w:p w14:paraId="3AB7F270" w14:textId="77777777" w:rsidR="00A8531B" w:rsidRDefault="00A8531B" w:rsidP="00603413"/>
    <w:p w14:paraId="3DDC8F13" w14:textId="77777777" w:rsidR="00A8531B" w:rsidRDefault="00A8531B" w:rsidP="00603413"/>
    <w:p w14:paraId="5169A451" w14:textId="77777777" w:rsidR="00A8531B" w:rsidRDefault="00A8531B" w:rsidP="00603413"/>
    <w:p w14:paraId="5CD19E27" w14:textId="77777777" w:rsidR="00A8531B" w:rsidRDefault="00A8531B" w:rsidP="00603413"/>
    <w:p w14:paraId="70AD1921" w14:textId="77777777" w:rsidR="00A8531B" w:rsidRDefault="00A8531B" w:rsidP="00603413"/>
    <w:p w14:paraId="3BA9F476" w14:textId="77777777" w:rsidR="00A8531B" w:rsidRDefault="00A8531B" w:rsidP="00603413"/>
    <w:p w14:paraId="021414E2" w14:textId="77777777" w:rsidR="00A8531B" w:rsidRDefault="00A8531B" w:rsidP="00603413"/>
    <w:p w14:paraId="5771D68D" w14:textId="77777777" w:rsidR="00A8531B" w:rsidRDefault="00A8531B" w:rsidP="00603413"/>
    <w:p w14:paraId="4C4D2BFD" w14:textId="77777777" w:rsidR="005B4D9D" w:rsidRDefault="005B4D9D" w:rsidP="0049400C"/>
    <w:p w14:paraId="43A3E2D1" w14:textId="14C6016F" w:rsidR="000B68C4" w:rsidRDefault="00A8531B" w:rsidP="005B4D9D">
      <w:pPr>
        <w:jc w:val="center"/>
        <w:sectPr w:rsidR="000B68C4" w:rsidSect="005F2B46">
          <w:footerReference w:type="even" r:id="rId8"/>
          <w:footerReference w:type="default" r:id="rId9"/>
          <w:footerReference w:type="first" r:id="rId10"/>
          <w:pgSz w:w="11900" w:h="16840"/>
          <w:pgMar w:top="1417" w:right="1417" w:bottom="1134" w:left="1417" w:header="708" w:footer="708" w:gutter="0"/>
          <w:cols w:space="708"/>
          <w:docGrid w:linePitch="360"/>
        </w:sectPr>
      </w:pPr>
      <w:r>
        <w:t>Stand</w:t>
      </w:r>
      <w:r w:rsidR="000B68C4">
        <w:t xml:space="preserve">: </w:t>
      </w:r>
      <w:r w:rsidR="00681EB2">
        <w:t>14.02.2020</w:t>
      </w:r>
    </w:p>
    <w:p w14:paraId="01414ACA" w14:textId="4FA8BA58" w:rsidR="00F40F8C" w:rsidRDefault="00EB146C" w:rsidP="00F40F8C">
      <w:pPr>
        <w:pStyle w:val="KeinLeerraum"/>
      </w:pPr>
      <w:bookmarkStart w:id="0" w:name="_Toc3493866"/>
      <w:bookmarkStart w:id="1" w:name="_Toc3494015"/>
      <w:bookmarkStart w:id="2" w:name="_Toc3578317"/>
      <w:bookmarkStart w:id="3" w:name="_Toc3578405"/>
      <w:bookmarkStart w:id="4" w:name="_Toc3578523"/>
      <w:bookmarkStart w:id="5" w:name="_Toc3578617"/>
      <w:bookmarkStart w:id="6" w:name="_Toc3578690"/>
      <w:bookmarkStart w:id="7" w:name="_Toc3578755"/>
      <w:r>
        <w:lastRenderedPageBreak/>
        <w:t>Inhalt</w:t>
      </w:r>
      <w:bookmarkEnd w:id="0"/>
      <w:bookmarkEnd w:id="1"/>
      <w:bookmarkEnd w:id="2"/>
      <w:bookmarkEnd w:id="3"/>
      <w:bookmarkEnd w:id="4"/>
      <w:bookmarkEnd w:id="5"/>
      <w:bookmarkEnd w:id="6"/>
      <w:bookmarkEnd w:id="7"/>
      <w:r>
        <w:t xml:space="preserve"> </w:t>
      </w:r>
    </w:p>
    <w:p w14:paraId="587F1885" w14:textId="74E2434D" w:rsidR="00076F83" w:rsidRDefault="00F40F8C">
      <w:pPr>
        <w:pStyle w:val="Verzeichnis1"/>
        <w:rPr>
          <w:rFonts w:asciiTheme="minorHAnsi" w:eastAsiaTheme="minorEastAsia" w:hAnsiTheme="minorHAnsi" w:cstheme="minorBidi"/>
          <w:b w:val="0"/>
          <w:bCs w:val="0"/>
          <w:caps w:val="0"/>
          <w:noProof/>
          <w:szCs w:val="22"/>
          <w:lang w:eastAsia="de-DE"/>
        </w:rPr>
      </w:pPr>
      <w:r>
        <w:rPr>
          <w:sz w:val="24"/>
        </w:rPr>
        <w:fldChar w:fldCharType="begin"/>
      </w:r>
      <w:r>
        <w:instrText xml:space="preserve"> TOC \o "1-3" \h \z \u </w:instrText>
      </w:r>
      <w:r>
        <w:rPr>
          <w:sz w:val="24"/>
        </w:rPr>
        <w:fldChar w:fldCharType="separate"/>
      </w:r>
      <w:hyperlink w:anchor="_Toc32664723" w:history="1">
        <w:r w:rsidR="00076F83" w:rsidRPr="00D35A6C">
          <w:rPr>
            <w:rStyle w:val="Hyperlink"/>
            <w:noProof/>
          </w:rPr>
          <w:t>1.</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Ziele und Aufgaben des Fachs Chemie</w:t>
        </w:r>
        <w:r w:rsidR="00076F83">
          <w:rPr>
            <w:noProof/>
            <w:webHidden/>
          </w:rPr>
          <w:tab/>
        </w:r>
        <w:r w:rsidR="00076F83">
          <w:rPr>
            <w:noProof/>
            <w:webHidden/>
          </w:rPr>
          <w:fldChar w:fldCharType="begin"/>
        </w:r>
        <w:r w:rsidR="00076F83">
          <w:rPr>
            <w:noProof/>
            <w:webHidden/>
          </w:rPr>
          <w:instrText xml:space="preserve"> PAGEREF _Toc32664723 \h </w:instrText>
        </w:r>
        <w:r w:rsidR="00076F83">
          <w:rPr>
            <w:noProof/>
            <w:webHidden/>
          </w:rPr>
        </w:r>
        <w:r w:rsidR="00076F83">
          <w:rPr>
            <w:noProof/>
            <w:webHidden/>
          </w:rPr>
          <w:fldChar w:fldCharType="separate"/>
        </w:r>
        <w:r w:rsidR="00076F83">
          <w:rPr>
            <w:noProof/>
            <w:webHidden/>
          </w:rPr>
          <w:t>3</w:t>
        </w:r>
        <w:r w:rsidR="00076F83">
          <w:rPr>
            <w:noProof/>
            <w:webHidden/>
          </w:rPr>
          <w:fldChar w:fldCharType="end"/>
        </w:r>
      </w:hyperlink>
    </w:p>
    <w:p w14:paraId="1EDC7B10" w14:textId="04E4E7A7"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24" w:history="1">
        <w:r w:rsidR="00076F83" w:rsidRPr="00D35A6C">
          <w:rPr>
            <w:rStyle w:val="Hyperlink"/>
            <w:noProof/>
          </w:rPr>
          <w:t>2.</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Rahmenbedingungen der fachlichen Arbeit</w:t>
        </w:r>
        <w:r w:rsidR="00076F83">
          <w:rPr>
            <w:noProof/>
            <w:webHidden/>
          </w:rPr>
          <w:tab/>
        </w:r>
        <w:r w:rsidR="00076F83">
          <w:rPr>
            <w:noProof/>
            <w:webHidden/>
          </w:rPr>
          <w:fldChar w:fldCharType="begin"/>
        </w:r>
        <w:r w:rsidR="00076F83">
          <w:rPr>
            <w:noProof/>
            <w:webHidden/>
          </w:rPr>
          <w:instrText xml:space="preserve"> PAGEREF _Toc32664724 \h </w:instrText>
        </w:r>
        <w:r w:rsidR="00076F83">
          <w:rPr>
            <w:noProof/>
            <w:webHidden/>
          </w:rPr>
        </w:r>
        <w:r w:rsidR="00076F83">
          <w:rPr>
            <w:noProof/>
            <w:webHidden/>
          </w:rPr>
          <w:fldChar w:fldCharType="separate"/>
        </w:r>
        <w:r w:rsidR="00076F83">
          <w:rPr>
            <w:noProof/>
            <w:webHidden/>
          </w:rPr>
          <w:t>3</w:t>
        </w:r>
        <w:r w:rsidR="00076F83">
          <w:rPr>
            <w:noProof/>
            <w:webHidden/>
          </w:rPr>
          <w:fldChar w:fldCharType="end"/>
        </w:r>
      </w:hyperlink>
    </w:p>
    <w:p w14:paraId="0B69D900" w14:textId="6A4339A7"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25" w:history="1">
        <w:r w:rsidR="00076F83" w:rsidRPr="00D35A6C">
          <w:rPr>
            <w:rStyle w:val="Hyperlink"/>
            <w:noProof/>
          </w:rPr>
          <w:t>3.</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Entscheidungen zum Unterricht</w:t>
        </w:r>
        <w:r w:rsidR="00076F83">
          <w:rPr>
            <w:noProof/>
            <w:webHidden/>
          </w:rPr>
          <w:tab/>
        </w:r>
        <w:r w:rsidR="00076F83">
          <w:rPr>
            <w:noProof/>
            <w:webHidden/>
          </w:rPr>
          <w:fldChar w:fldCharType="begin"/>
        </w:r>
        <w:r w:rsidR="00076F83">
          <w:rPr>
            <w:noProof/>
            <w:webHidden/>
          </w:rPr>
          <w:instrText xml:space="preserve"> PAGEREF _Toc32664725 \h </w:instrText>
        </w:r>
        <w:r w:rsidR="00076F83">
          <w:rPr>
            <w:noProof/>
            <w:webHidden/>
          </w:rPr>
        </w:r>
        <w:r w:rsidR="00076F83">
          <w:rPr>
            <w:noProof/>
            <w:webHidden/>
          </w:rPr>
          <w:fldChar w:fldCharType="separate"/>
        </w:r>
        <w:r w:rsidR="00076F83">
          <w:rPr>
            <w:noProof/>
            <w:webHidden/>
          </w:rPr>
          <w:t>4</w:t>
        </w:r>
        <w:r w:rsidR="00076F83">
          <w:rPr>
            <w:noProof/>
            <w:webHidden/>
          </w:rPr>
          <w:fldChar w:fldCharType="end"/>
        </w:r>
      </w:hyperlink>
    </w:p>
    <w:p w14:paraId="76B693B6" w14:textId="108F21FC" w:rsidR="00076F83" w:rsidRDefault="00BF253B">
      <w:pPr>
        <w:pStyle w:val="Verzeichnis2"/>
        <w:rPr>
          <w:rFonts w:eastAsiaTheme="minorEastAsia"/>
          <w:b w:val="0"/>
          <w:bCs w:val="0"/>
          <w:noProof/>
          <w:sz w:val="22"/>
          <w:szCs w:val="22"/>
          <w:lang w:eastAsia="de-DE"/>
        </w:rPr>
      </w:pPr>
      <w:hyperlink w:anchor="_Toc32664726" w:history="1">
        <w:r w:rsidR="00076F83" w:rsidRPr="00D35A6C">
          <w:rPr>
            <w:rStyle w:val="Hyperlink"/>
            <w:noProof/>
          </w:rPr>
          <w:t>3.1</w:t>
        </w:r>
        <w:r w:rsidR="00076F83">
          <w:rPr>
            <w:rFonts w:eastAsiaTheme="minorEastAsia"/>
            <w:b w:val="0"/>
            <w:bCs w:val="0"/>
            <w:noProof/>
            <w:sz w:val="22"/>
            <w:szCs w:val="22"/>
            <w:lang w:eastAsia="de-DE"/>
          </w:rPr>
          <w:tab/>
        </w:r>
        <w:r w:rsidR="00076F83" w:rsidRPr="00D35A6C">
          <w:rPr>
            <w:rStyle w:val="Hyperlink"/>
            <w:noProof/>
          </w:rPr>
          <w:t>Übersichtsraster Unterrichtsvorhaben</w:t>
        </w:r>
        <w:r w:rsidR="00076F83">
          <w:rPr>
            <w:noProof/>
            <w:webHidden/>
          </w:rPr>
          <w:tab/>
        </w:r>
        <w:r w:rsidR="00076F83">
          <w:rPr>
            <w:noProof/>
            <w:webHidden/>
          </w:rPr>
          <w:fldChar w:fldCharType="begin"/>
        </w:r>
        <w:r w:rsidR="00076F83">
          <w:rPr>
            <w:noProof/>
            <w:webHidden/>
          </w:rPr>
          <w:instrText xml:space="preserve"> PAGEREF _Toc32664726 \h </w:instrText>
        </w:r>
        <w:r w:rsidR="00076F83">
          <w:rPr>
            <w:noProof/>
            <w:webHidden/>
          </w:rPr>
        </w:r>
        <w:r w:rsidR="00076F83">
          <w:rPr>
            <w:noProof/>
            <w:webHidden/>
          </w:rPr>
          <w:fldChar w:fldCharType="separate"/>
        </w:r>
        <w:r w:rsidR="00076F83">
          <w:rPr>
            <w:noProof/>
            <w:webHidden/>
          </w:rPr>
          <w:t>5</w:t>
        </w:r>
        <w:r w:rsidR="00076F83">
          <w:rPr>
            <w:noProof/>
            <w:webHidden/>
          </w:rPr>
          <w:fldChar w:fldCharType="end"/>
        </w:r>
      </w:hyperlink>
    </w:p>
    <w:p w14:paraId="554DAE98" w14:textId="33819EB6" w:rsidR="00076F83" w:rsidRDefault="00BF253B">
      <w:pPr>
        <w:pStyle w:val="Verzeichnis3"/>
        <w:rPr>
          <w:rFonts w:eastAsiaTheme="minorEastAsia"/>
          <w:noProof/>
          <w:sz w:val="22"/>
          <w:szCs w:val="22"/>
          <w:lang w:eastAsia="de-DE"/>
        </w:rPr>
      </w:pPr>
      <w:hyperlink w:anchor="_Toc32664727" w:history="1">
        <w:r w:rsidR="00076F83" w:rsidRPr="00D35A6C">
          <w:rPr>
            <w:rStyle w:val="Hyperlink"/>
            <w:noProof/>
          </w:rPr>
          <w:t>3.1.1</w:t>
        </w:r>
        <w:r w:rsidR="00076F83">
          <w:rPr>
            <w:rFonts w:eastAsiaTheme="minorEastAsia"/>
            <w:noProof/>
            <w:sz w:val="22"/>
            <w:szCs w:val="22"/>
            <w:lang w:eastAsia="de-DE"/>
          </w:rPr>
          <w:tab/>
        </w:r>
        <w:r w:rsidR="00076F83" w:rsidRPr="00D35A6C">
          <w:rPr>
            <w:rStyle w:val="Hyperlink"/>
            <w:noProof/>
          </w:rPr>
          <w:t>Jahrgangstufe 7</w:t>
        </w:r>
        <w:r w:rsidR="00076F83">
          <w:rPr>
            <w:noProof/>
            <w:webHidden/>
          </w:rPr>
          <w:tab/>
        </w:r>
        <w:r w:rsidR="00076F83">
          <w:rPr>
            <w:noProof/>
            <w:webHidden/>
          </w:rPr>
          <w:fldChar w:fldCharType="begin"/>
        </w:r>
        <w:r w:rsidR="00076F83">
          <w:rPr>
            <w:noProof/>
            <w:webHidden/>
          </w:rPr>
          <w:instrText xml:space="preserve"> PAGEREF _Toc32664727 \h </w:instrText>
        </w:r>
        <w:r w:rsidR="00076F83">
          <w:rPr>
            <w:noProof/>
            <w:webHidden/>
          </w:rPr>
        </w:r>
        <w:r w:rsidR="00076F83">
          <w:rPr>
            <w:noProof/>
            <w:webHidden/>
          </w:rPr>
          <w:fldChar w:fldCharType="separate"/>
        </w:r>
        <w:r w:rsidR="00076F83">
          <w:rPr>
            <w:noProof/>
            <w:webHidden/>
          </w:rPr>
          <w:t>5</w:t>
        </w:r>
        <w:r w:rsidR="00076F83">
          <w:rPr>
            <w:noProof/>
            <w:webHidden/>
          </w:rPr>
          <w:fldChar w:fldCharType="end"/>
        </w:r>
      </w:hyperlink>
    </w:p>
    <w:p w14:paraId="202FD244" w14:textId="3C3FF5BE" w:rsidR="00076F83" w:rsidRDefault="00BF253B">
      <w:pPr>
        <w:pStyle w:val="Verzeichnis3"/>
        <w:rPr>
          <w:rFonts w:eastAsiaTheme="minorEastAsia"/>
          <w:noProof/>
          <w:sz w:val="22"/>
          <w:szCs w:val="22"/>
          <w:lang w:eastAsia="de-DE"/>
        </w:rPr>
      </w:pPr>
      <w:hyperlink w:anchor="_Toc32664728" w:history="1">
        <w:r w:rsidR="00076F83" w:rsidRPr="00D35A6C">
          <w:rPr>
            <w:rStyle w:val="Hyperlink"/>
            <w:noProof/>
          </w:rPr>
          <w:t>3.1.2 Jahrgangstufe 8</w:t>
        </w:r>
        <w:r w:rsidR="00076F83">
          <w:rPr>
            <w:noProof/>
            <w:webHidden/>
          </w:rPr>
          <w:tab/>
        </w:r>
        <w:r w:rsidR="00076F83">
          <w:rPr>
            <w:noProof/>
            <w:webHidden/>
          </w:rPr>
          <w:fldChar w:fldCharType="begin"/>
        </w:r>
        <w:r w:rsidR="00076F83">
          <w:rPr>
            <w:noProof/>
            <w:webHidden/>
          </w:rPr>
          <w:instrText xml:space="preserve"> PAGEREF _Toc32664728 \h </w:instrText>
        </w:r>
        <w:r w:rsidR="00076F83">
          <w:rPr>
            <w:noProof/>
            <w:webHidden/>
          </w:rPr>
        </w:r>
        <w:r w:rsidR="00076F83">
          <w:rPr>
            <w:noProof/>
            <w:webHidden/>
          </w:rPr>
          <w:fldChar w:fldCharType="separate"/>
        </w:r>
        <w:r w:rsidR="00076F83">
          <w:rPr>
            <w:noProof/>
            <w:webHidden/>
          </w:rPr>
          <w:t>9</w:t>
        </w:r>
        <w:r w:rsidR="00076F83">
          <w:rPr>
            <w:noProof/>
            <w:webHidden/>
          </w:rPr>
          <w:fldChar w:fldCharType="end"/>
        </w:r>
      </w:hyperlink>
    </w:p>
    <w:p w14:paraId="65A23465" w14:textId="709E19D3" w:rsidR="00076F83" w:rsidRDefault="00BF253B">
      <w:pPr>
        <w:pStyle w:val="Verzeichnis3"/>
        <w:rPr>
          <w:rFonts w:eastAsiaTheme="minorEastAsia"/>
          <w:noProof/>
          <w:sz w:val="22"/>
          <w:szCs w:val="22"/>
          <w:lang w:eastAsia="de-DE"/>
        </w:rPr>
      </w:pPr>
      <w:hyperlink w:anchor="_Toc32664729" w:history="1">
        <w:r w:rsidR="00076F83" w:rsidRPr="00D35A6C">
          <w:rPr>
            <w:rStyle w:val="Hyperlink"/>
            <w:noProof/>
          </w:rPr>
          <w:t>3.1.2 Jahrgangstufe 9</w:t>
        </w:r>
        <w:r w:rsidR="00076F83">
          <w:rPr>
            <w:noProof/>
            <w:webHidden/>
          </w:rPr>
          <w:tab/>
        </w:r>
        <w:r w:rsidR="00076F83">
          <w:rPr>
            <w:noProof/>
            <w:webHidden/>
          </w:rPr>
          <w:fldChar w:fldCharType="begin"/>
        </w:r>
        <w:r w:rsidR="00076F83">
          <w:rPr>
            <w:noProof/>
            <w:webHidden/>
          </w:rPr>
          <w:instrText xml:space="preserve"> PAGEREF _Toc32664729 \h </w:instrText>
        </w:r>
        <w:r w:rsidR="00076F83">
          <w:rPr>
            <w:noProof/>
            <w:webHidden/>
          </w:rPr>
        </w:r>
        <w:r w:rsidR="00076F83">
          <w:rPr>
            <w:noProof/>
            <w:webHidden/>
          </w:rPr>
          <w:fldChar w:fldCharType="separate"/>
        </w:r>
        <w:r w:rsidR="00076F83">
          <w:rPr>
            <w:noProof/>
            <w:webHidden/>
          </w:rPr>
          <w:t>10</w:t>
        </w:r>
        <w:r w:rsidR="00076F83">
          <w:rPr>
            <w:noProof/>
            <w:webHidden/>
          </w:rPr>
          <w:fldChar w:fldCharType="end"/>
        </w:r>
      </w:hyperlink>
    </w:p>
    <w:p w14:paraId="1AC101A7" w14:textId="51079E6D" w:rsidR="00076F83" w:rsidRDefault="00BF253B">
      <w:pPr>
        <w:pStyle w:val="Verzeichnis3"/>
        <w:rPr>
          <w:rFonts w:eastAsiaTheme="minorEastAsia"/>
          <w:noProof/>
          <w:sz w:val="22"/>
          <w:szCs w:val="22"/>
          <w:lang w:eastAsia="de-DE"/>
        </w:rPr>
      </w:pPr>
      <w:hyperlink w:anchor="_Toc32664730" w:history="1">
        <w:r w:rsidR="00076F83" w:rsidRPr="00D35A6C">
          <w:rPr>
            <w:rStyle w:val="Hyperlink"/>
            <w:noProof/>
          </w:rPr>
          <w:t>3.1.2 Jahrgangstufe 10</w:t>
        </w:r>
        <w:r w:rsidR="00076F83">
          <w:rPr>
            <w:noProof/>
            <w:webHidden/>
          </w:rPr>
          <w:tab/>
        </w:r>
        <w:r w:rsidR="00076F83">
          <w:rPr>
            <w:noProof/>
            <w:webHidden/>
          </w:rPr>
          <w:fldChar w:fldCharType="begin"/>
        </w:r>
        <w:r w:rsidR="00076F83">
          <w:rPr>
            <w:noProof/>
            <w:webHidden/>
          </w:rPr>
          <w:instrText xml:space="preserve"> PAGEREF _Toc32664730 \h </w:instrText>
        </w:r>
        <w:r w:rsidR="00076F83">
          <w:rPr>
            <w:noProof/>
            <w:webHidden/>
          </w:rPr>
        </w:r>
        <w:r w:rsidR="00076F83">
          <w:rPr>
            <w:noProof/>
            <w:webHidden/>
          </w:rPr>
          <w:fldChar w:fldCharType="separate"/>
        </w:r>
        <w:r w:rsidR="00076F83">
          <w:rPr>
            <w:noProof/>
            <w:webHidden/>
          </w:rPr>
          <w:t>11</w:t>
        </w:r>
        <w:r w:rsidR="00076F83">
          <w:rPr>
            <w:noProof/>
            <w:webHidden/>
          </w:rPr>
          <w:fldChar w:fldCharType="end"/>
        </w:r>
      </w:hyperlink>
    </w:p>
    <w:p w14:paraId="796919EA" w14:textId="411EDA92" w:rsidR="00076F83" w:rsidRDefault="00BF253B">
      <w:pPr>
        <w:pStyle w:val="Verzeichnis2"/>
        <w:rPr>
          <w:rFonts w:eastAsiaTheme="minorEastAsia"/>
          <w:b w:val="0"/>
          <w:bCs w:val="0"/>
          <w:noProof/>
          <w:sz w:val="22"/>
          <w:szCs w:val="22"/>
          <w:lang w:eastAsia="de-DE"/>
        </w:rPr>
      </w:pPr>
      <w:hyperlink w:anchor="_Toc32664731" w:history="1">
        <w:r w:rsidR="00076F83" w:rsidRPr="00D35A6C">
          <w:rPr>
            <w:rStyle w:val="Hyperlink"/>
            <w:noProof/>
          </w:rPr>
          <w:t>3.2 Grundsätze der Leistungsbewertung</w:t>
        </w:r>
        <w:r w:rsidR="00076F83">
          <w:rPr>
            <w:noProof/>
            <w:webHidden/>
          </w:rPr>
          <w:tab/>
        </w:r>
        <w:r w:rsidR="00076F83">
          <w:rPr>
            <w:noProof/>
            <w:webHidden/>
          </w:rPr>
          <w:fldChar w:fldCharType="begin"/>
        </w:r>
        <w:r w:rsidR="00076F83">
          <w:rPr>
            <w:noProof/>
            <w:webHidden/>
          </w:rPr>
          <w:instrText xml:space="preserve"> PAGEREF _Toc32664731 \h </w:instrText>
        </w:r>
        <w:r w:rsidR="00076F83">
          <w:rPr>
            <w:noProof/>
            <w:webHidden/>
          </w:rPr>
        </w:r>
        <w:r w:rsidR="00076F83">
          <w:rPr>
            <w:noProof/>
            <w:webHidden/>
          </w:rPr>
          <w:fldChar w:fldCharType="separate"/>
        </w:r>
        <w:r w:rsidR="00076F83">
          <w:rPr>
            <w:noProof/>
            <w:webHidden/>
          </w:rPr>
          <w:t>12</w:t>
        </w:r>
        <w:r w:rsidR="00076F83">
          <w:rPr>
            <w:noProof/>
            <w:webHidden/>
          </w:rPr>
          <w:fldChar w:fldCharType="end"/>
        </w:r>
      </w:hyperlink>
    </w:p>
    <w:p w14:paraId="50141354" w14:textId="22C0A655" w:rsidR="00076F83" w:rsidRDefault="00BF253B">
      <w:pPr>
        <w:pStyle w:val="Verzeichnis3"/>
        <w:rPr>
          <w:rFonts w:eastAsiaTheme="minorEastAsia"/>
          <w:noProof/>
          <w:sz w:val="22"/>
          <w:szCs w:val="22"/>
          <w:lang w:eastAsia="de-DE"/>
        </w:rPr>
      </w:pPr>
      <w:hyperlink w:anchor="_Toc32664732" w:history="1">
        <w:r w:rsidR="00076F83" w:rsidRPr="00D35A6C">
          <w:rPr>
            <w:rStyle w:val="Hyperlink"/>
            <w:noProof/>
          </w:rPr>
          <w:t>3.2.1 Formen der Leistungserbringung</w:t>
        </w:r>
        <w:r w:rsidR="00076F83">
          <w:rPr>
            <w:noProof/>
            <w:webHidden/>
          </w:rPr>
          <w:tab/>
        </w:r>
        <w:r w:rsidR="00076F83">
          <w:rPr>
            <w:noProof/>
            <w:webHidden/>
          </w:rPr>
          <w:fldChar w:fldCharType="begin"/>
        </w:r>
        <w:r w:rsidR="00076F83">
          <w:rPr>
            <w:noProof/>
            <w:webHidden/>
          </w:rPr>
          <w:instrText xml:space="preserve"> PAGEREF _Toc32664732 \h </w:instrText>
        </w:r>
        <w:r w:rsidR="00076F83">
          <w:rPr>
            <w:noProof/>
            <w:webHidden/>
          </w:rPr>
        </w:r>
        <w:r w:rsidR="00076F83">
          <w:rPr>
            <w:noProof/>
            <w:webHidden/>
          </w:rPr>
          <w:fldChar w:fldCharType="separate"/>
        </w:r>
        <w:r w:rsidR="00076F83">
          <w:rPr>
            <w:noProof/>
            <w:webHidden/>
          </w:rPr>
          <w:t>12</w:t>
        </w:r>
        <w:r w:rsidR="00076F83">
          <w:rPr>
            <w:noProof/>
            <w:webHidden/>
          </w:rPr>
          <w:fldChar w:fldCharType="end"/>
        </w:r>
      </w:hyperlink>
    </w:p>
    <w:p w14:paraId="2D3657F5" w14:textId="0909707D" w:rsidR="00076F83" w:rsidRDefault="00BF253B">
      <w:pPr>
        <w:pStyle w:val="Verzeichnis3"/>
        <w:rPr>
          <w:rFonts w:eastAsiaTheme="minorEastAsia"/>
          <w:noProof/>
          <w:sz w:val="22"/>
          <w:szCs w:val="22"/>
          <w:lang w:eastAsia="de-DE"/>
        </w:rPr>
      </w:pPr>
      <w:hyperlink w:anchor="_Toc32664733" w:history="1">
        <w:r w:rsidR="00076F83" w:rsidRPr="00D35A6C">
          <w:rPr>
            <w:rStyle w:val="Hyperlink"/>
            <w:noProof/>
          </w:rPr>
          <w:t>3.2.2 Orientierungshilfe zur Leistungsbewertung</w:t>
        </w:r>
        <w:r w:rsidR="00076F83">
          <w:rPr>
            <w:noProof/>
            <w:webHidden/>
          </w:rPr>
          <w:tab/>
        </w:r>
        <w:r w:rsidR="00076F83">
          <w:rPr>
            <w:noProof/>
            <w:webHidden/>
          </w:rPr>
          <w:fldChar w:fldCharType="begin"/>
        </w:r>
        <w:r w:rsidR="00076F83">
          <w:rPr>
            <w:noProof/>
            <w:webHidden/>
          </w:rPr>
          <w:instrText xml:space="preserve"> PAGEREF _Toc32664733 \h </w:instrText>
        </w:r>
        <w:r w:rsidR="00076F83">
          <w:rPr>
            <w:noProof/>
            <w:webHidden/>
          </w:rPr>
        </w:r>
        <w:r w:rsidR="00076F83">
          <w:rPr>
            <w:noProof/>
            <w:webHidden/>
          </w:rPr>
          <w:fldChar w:fldCharType="separate"/>
        </w:r>
        <w:r w:rsidR="00076F83">
          <w:rPr>
            <w:noProof/>
            <w:webHidden/>
          </w:rPr>
          <w:t>15</w:t>
        </w:r>
        <w:r w:rsidR="00076F83">
          <w:rPr>
            <w:noProof/>
            <w:webHidden/>
          </w:rPr>
          <w:fldChar w:fldCharType="end"/>
        </w:r>
      </w:hyperlink>
    </w:p>
    <w:p w14:paraId="18D90EB3" w14:textId="5B62FAB0"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4" w:history="1">
        <w:r w:rsidR="00076F83" w:rsidRPr="00D35A6C">
          <w:rPr>
            <w:rStyle w:val="Hyperlink"/>
            <w:noProof/>
          </w:rPr>
          <w:t>4.</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Fächerübergreifende Aspekte</w:t>
        </w:r>
        <w:r w:rsidR="00076F83">
          <w:rPr>
            <w:noProof/>
            <w:webHidden/>
          </w:rPr>
          <w:tab/>
        </w:r>
        <w:r w:rsidR="00076F83">
          <w:rPr>
            <w:noProof/>
            <w:webHidden/>
          </w:rPr>
          <w:fldChar w:fldCharType="begin"/>
        </w:r>
        <w:r w:rsidR="00076F83">
          <w:rPr>
            <w:noProof/>
            <w:webHidden/>
          </w:rPr>
          <w:instrText xml:space="preserve"> PAGEREF _Toc32664734 \h </w:instrText>
        </w:r>
        <w:r w:rsidR="00076F83">
          <w:rPr>
            <w:noProof/>
            <w:webHidden/>
          </w:rPr>
        </w:r>
        <w:r w:rsidR="00076F83">
          <w:rPr>
            <w:noProof/>
            <w:webHidden/>
          </w:rPr>
          <w:fldChar w:fldCharType="separate"/>
        </w:r>
        <w:r w:rsidR="00076F83">
          <w:rPr>
            <w:noProof/>
            <w:webHidden/>
          </w:rPr>
          <w:t>16</w:t>
        </w:r>
        <w:r w:rsidR="00076F83">
          <w:rPr>
            <w:noProof/>
            <w:webHidden/>
          </w:rPr>
          <w:fldChar w:fldCharType="end"/>
        </w:r>
      </w:hyperlink>
    </w:p>
    <w:p w14:paraId="5A15A172" w14:textId="78724B15"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5" w:history="1">
        <w:r w:rsidR="00076F83" w:rsidRPr="00D35A6C">
          <w:rPr>
            <w:rStyle w:val="Hyperlink"/>
            <w:noProof/>
          </w:rPr>
          <w:t>5.</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Einsatz digitaler Medien im Unterricht</w:t>
        </w:r>
        <w:r w:rsidR="00076F83">
          <w:rPr>
            <w:noProof/>
            <w:webHidden/>
          </w:rPr>
          <w:tab/>
        </w:r>
        <w:r w:rsidR="00076F83">
          <w:rPr>
            <w:noProof/>
            <w:webHidden/>
          </w:rPr>
          <w:fldChar w:fldCharType="begin"/>
        </w:r>
        <w:r w:rsidR="00076F83">
          <w:rPr>
            <w:noProof/>
            <w:webHidden/>
          </w:rPr>
          <w:instrText xml:space="preserve"> PAGEREF _Toc32664735 \h </w:instrText>
        </w:r>
        <w:r w:rsidR="00076F83">
          <w:rPr>
            <w:noProof/>
            <w:webHidden/>
          </w:rPr>
        </w:r>
        <w:r w:rsidR="00076F83">
          <w:rPr>
            <w:noProof/>
            <w:webHidden/>
          </w:rPr>
          <w:fldChar w:fldCharType="separate"/>
        </w:r>
        <w:r w:rsidR="00076F83">
          <w:rPr>
            <w:noProof/>
            <w:webHidden/>
          </w:rPr>
          <w:t>16</w:t>
        </w:r>
        <w:r w:rsidR="00076F83">
          <w:rPr>
            <w:noProof/>
            <w:webHidden/>
          </w:rPr>
          <w:fldChar w:fldCharType="end"/>
        </w:r>
      </w:hyperlink>
    </w:p>
    <w:p w14:paraId="0ADF8A01" w14:textId="36EA8338"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6" w:history="1">
        <w:r w:rsidR="00076F83" w:rsidRPr="00D35A6C">
          <w:rPr>
            <w:rStyle w:val="Hyperlink"/>
            <w:noProof/>
          </w:rPr>
          <w:t>6.</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Exkursionen und außerschulische Lernorte</w:t>
        </w:r>
        <w:r w:rsidR="00076F83">
          <w:rPr>
            <w:noProof/>
            <w:webHidden/>
          </w:rPr>
          <w:tab/>
        </w:r>
        <w:r w:rsidR="00076F83">
          <w:rPr>
            <w:noProof/>
            <w:webHidden/>
          </w:rPr>
          <w:fldChar w:fldCharType="begin"/>
        </w:r>
        <w:r w:rsidR="00076F83">
          <w:rPr>
            <w:noProof/>
            <w:webHidden/>
          </w:rPr>
          <w:instrText xml:space="preserve"> PAGEREF _Toc32664736 \h </w:instrText>
        </w:r>
        <w:r w:rsidR="00076F83">
          <w:rPr>
            <w:noProof/>
            <w:webHidden/>
          </w:rPr>
        </w:r>
        <w:r w:rsidR="00076F83">
          <w:rPr>
            <w:noProof/>
            <w:webHidden/>
          </w:rPr>
          <w:fldChar w:fldCharType="separate"/>
        </w:r>
        <w:r w:rsidR="00076F83">
          <w:rPr>
            <w:noProof/>
            <w:webHidden/>
          </w:rPr>
          <w:t>17</w:t>
        </w:r>
        <w:r w:rsidR="00076F83">
          <w:rPr>
            <w:noProof/>
            <w:webHidden/>
          </w:rPr>
          <w:fldChar w:fldCharType="end"/>
        </w:r>
      </w:hyperlink>
    </w:p>
    <w:p w14:paraId="3CBDF7F1" w14:textId="6962FF64"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7" w:history="1">
        <w:r w:rsidR="00076F83" w:rsidRPr="00D35A6C">
          <w:rPr>
            <w:rStyle w:val="Hyperlink"/>
            <w:noProof/>
          </w:rPr>
          <w:t>7.</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Das Fach Chemie im Kontext der Europaschule</w:t>
        </w:r>
        <w:r w:rsidR="00076F83">
          <w:rPr>
            <w:noProof/>
            <w:webHidden/>
          </w:rPr>
          <w:tab/>
        </w:r>
        <w:r w:rsidR="00076F83">
          <w:rPr>
            <w:noProof/>
            <w:webHidden/>
          </w:rPr>
          <w:fldChar w:fldCharType="begin"/>
        </w:r>
        <w:r w:rsidR="00076F83">
          <w:rPr>
            <w:noProof/>
            <w:webHidden/>
          </w:rPr>
          <w:instrText xml:space="preserve"> PAGEREF _Toc32664737 \h </w:instrText>
        </w:r>
        <w:r w:rsidR="00076F83">
          <w:rPr>
            <w:noProof/>
            <w:webHidden/>
          </w:rPr>
        </w:r>
        <w:r w:rsidR="00076F83">
          <w:rPr>
            <w:noProof/>
            <w:webHidden/>
          </w:rPr>
          <w:fldChar w:fldCharType="separate"/>
        </w:r>
        <w:r w:rsidR="00076F83">
          <w:rPr>
            <w:noProof/>
            <w:webHidden/>
          </w:rPr>
          <w:t>17</w:t>
        </w:r>
        <w:r w:rsidR="00076F83">
          <w:rPr>
            <w:noProof/>
            <w:webHidden/>
          </w:rPr>
          <w:fldChar w:fldCharType="end"/>
        </w:r>
      </w:hyperlink>
    </w:p>
    <w:p w14:paraId="5EDDBF80" w14:textId="421E739D"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8" w:history="1">
        <w:r w:rsidR="00076F83" w:rsidRPr="00D35A6C">
          <w:rPr>
            <w:rStyle w:val="Hyperlink"/>
            <w:noProof/>
          </w:rPr>
          <w:t>8.</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Der Beitrag des Fachs im Rahmen der Ganztagsschule</w:t>
        </w:r>
        <w:r w:rsidR="00076F83">
          <w:rPr>
            <w:noProof/>
            <w:webHidden/>
          </w:rPr>
          <w:tab/>
        </w:r>
        <w:r w:rsidR="00076F83">
          <w:rPr>
            <w:noProof/>
            <w:webHidden/>
          </w:rPr>
          <w:fldChar w:fldCharType="begin"/>
        </w:r>
        <w:r w:rsidR="00076F83">
          <w:rPr>
            <w:noProof/>
            <w:webHidden/>
          </w:rPr>
          <w:instrText xml:space="preserve"> PAGEREF _Toc32664738 \h </w:instrText>
        </w:r>
        <w:r w:rsidR="00076F83">
          <w:rPr>
            <w:noProof/>
            <w:webHidden/>
          </w:rPr>
        </w:r>
        <w:r w:rsidR="00076F83">
          <w:rPr>
            <w:noProof/>
            <w:webHidden/>
          </w:rPr>
          <w:fldChar w:fldCharType="separate"/>
        </w:r>
        <w:r w:rsidR="00076F83">
          <w:rPr>
            <w:noProof/>
            <w:webHidden/>
          </w:rPr>
          <w:t>17</w:t>
        </w:r>
        <w:r w:rsidR="00076F83">
          <w:rPr>
            <w:noProof/>
            <w:webHidden/>
          </w:rPr>
          <w:fldChar w:fldCharType="end"/>
        </w:r>
      </w:hyperlink>
    </w:p>
    <w:p w14:paraId="7C08815D" w14:textId="6E1995F5"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39" w:history="1">
        <w:r w:rsidR="00076F83" w:rsidRPr="00D35A6C">
          <w:rPr>
            <w:rStyle w:val="Hyperlink"/>
            <w:noProof/>
          </w:rPr>
          <w:t>9.</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Gender Mainstreaming</w:t>
        </w:r>
        <w:r w:rsidR="00076F83">
          <w:rPr>
            <w:noProof/>
            <w:webHidden/>
          </w:rPr>
          <w:tab/>
        </w:r>
        <w:r w:rsidR="00076F83">
          <w:rPr>
            <w:noProof/>
            <w:webHidden/>
          </w:rPr>
          <w:fldChar w:fldCharType="begin"/>
        </w:r>
        <w:r w:rsidR="00076F83">
          <w:rPr>
            <w:noProof/>
            <w:webHidden/>
          </w:rPr>
          <w:instrText xml:space="preserve"> PAGEREF _Toc32664739 \h </w:instrText>
        </w:r>
        <w:r w:rsidR="00076F83">
          <w:rPr>
            <w:noProof/>
            <w:webHidden/>
          </w:rPr>
        </w:r>
        <w:r w:rsidR="00076F83">
          <w:rPr>
            <w:noProof/>
            <w:webHidden/>
          </w:rPr>
          <w:fldChar w:fldCharType="separate"/>
        </w:r>
        <w:r w:rsidR="00076F83">
          <w:rPr>
            <w:noProof/>
            <w:webHidden/>
          </w:rPr>
          <w:t>18</w:t>
        </w:r>
        <w:r w:rsidR="00076F83">
          <w:rPr>
            <w:noProof/>
            <w:webHidden/>
          </w:rPr>
          <w:fldChar w:fldCharType="end"/>
        </w:r>
      </w:hyperlink>
    </w:p>
    <w:p w14:paraId="6D57D441" w14:textId="7A683ED8" w:rsidR="00076F83" w:rsidRDefault="00BF253B">
      <w:pPr>
        <w:pStyle w:val="Verzeichnis1"/>
        <w:rPr>
          <w:rFonts w:asciiTheme="minorHAnsi" w:eastAsiaTheme="minorEastAsia" w:hAnsiTheme="minorHAnsi" w:cstheme="minorBidi"/>
          <w:b w:val="0"/>
          <w:bCs w:val="0"/>
          <w:caps w:val="0"/>
          <w:noProof/>
          <w:szCs w:val="22"/>
          <w:lang w:eastAsia="de-DE"/>
        </w:rPr>
      </w:pPr>
      <w:hyperlink w:anchor="_Toc32664740" w:history="1">
        <w:r w:rsidR="00076F83" w:rsidRPr="00D35A6C">
          <w:rPr>
            <w:rStyle w:val="Hyperlink"/>
            <w:noProof/>
          </w:rPr>
          <w:t>10.</w:t>
        </w:r>
        <w:r w:rsidR="00076F83">
          <w:rPr>
            <w:rFonts w:asciiTheme="minorHAnsi" w:eastAsiaTheme="minorEastAsia" w:hAnsiTheme="minorHAnsi" w:cstheme="minorBidi"/>
            <w:b w:val="0"/>
            <w:bCs w:val="0"/>
            <w:caps w:val="0"/>
            <w:noProof/>
            <w:szCs w:val="22"/>
            <w:lang w:eastAsia="de-DE"/>
          </w:rPr>
          <w:tab/>
        </w:r>
        <w:r w:rsidR="00076F83" w:rsidRPr="00D35A6C">
          <w:rPr>
            <w:rStyle w:val="Hyperlink"/>
            <w:noProof/>
          </w:rPr>
          <w:t>Beitrag des Faches zur Verbraucherbildung</w:t>
        </w:r>
        <w:r w:rsidR="00076F83">
          <w:rPr>
            <w:noProof/>
            <w:webHidden/>
          </w:rPr>
          <w:tab/>
        </w:r>
        <w:r w:rsidR="00076F83">
          <w:rPr>
            <w:noProof/>
            <w:webHidden/>
          </w:rPr>
          <w:fldChar w:fldCharType="begin"/>
        </w:r>
        <w:r w:rsidR="00076F83">
          <w:rPr>
            <w:noProof/>
            <w:webHidden/>
          </w:rPr>
          <w:instrText xml:space="preserve"> PAGEREF _Toc32664740 \h </w:instrText>
        </w:r>
        <w:r w:rsidR="00076F83">
          <w:rPr>
            <w:noProof/>
            <w:webHidden/>
          </w:rPr>
        </w:r>
        <w:r w:rsidR="00076F83">
          <w:rPr>
            <w:noProof/>
            <w:webHidden/>
          </w:rPr>
          <w:fldChar w:fldCharType="separate"/>
        </w:r>
        <w:r w:rsidR="00076F83">
          <w:rPr>
            <w:noProof/>
            <w:webHidden/>
          </w:rPr>
          <w:t>19</w:t>
        </w:r>
        <w:r w:rsidR="00076F83">
          <w:rPr>
            <w:noProof/>
            <w:webHidden/>
          </w:rPr>
          <w:fldChar w:fldCharType="end"/>
        </w:r>
      </w:hyperlink>
    </w:p>
    <w:p w14:paraId="3151EBD9" w14:textId="5D76AB09" w:rsidR="00E3016D" w:rsidRDefault="00F40F8C" w:rsidP="0060595C">
      <w:pPr>
        <w:pStyle w:val="KeinLeerraum"/>
      </w:pPr>
      <w:r>
        <w:fldChar w:fldCharType="end"/>
      </w:r>
      <w:r w:rsidR="00E3016D">
        <w:br w:type="page"/>
      </w:r>
    </w:p>
    <w:p w14:paraId="2ED1A997" w14:textId="23A7C79D" w:rsidR="00A8531B" w:rsidRDefault="00406FA6" w:rsidP="004D290C">
      <w:pPr>
        <w:pStyle w:val="berschrift1"/>
      </w:pPr>
      <w:bookmarkStart w:id="8" w:name="_Toc3493867"/>
      <w:bookmarkStart w:id="9" w:name="_Toc3579564"/>
      <w:bookmarkStart w:id="10" w:name="_Toc32664723"/>
      <w:r>
        <w:lastRenderedPageBreak/>
        <w:t>Ziele und Aufgaben des Fachs</w:t>
      </w:r>
      <w:bookmarkEnd w:id="8"/>
      <w:bookmarkEnd w:id="9"/>
      <w:r w:rsidR="00716E96">
        <w:t xml:space="preserve"> </w:t>
      </w:r>
      <w:r w:rsidR="001D6DEC">
        <w:t>Chemie</w:t>
      </w:r>
      <w:bookmarkEnd w:id="10"/>
    </w:p>
    <w:p w14:paraId="3A663A70" w14:textId="77777777" w:rsidR="00592408" w:rsidRDefault="00592408" w:rsidP="00592408">
      <w:pPr>
        <w:jc w:val="right"/>
        <w:rPr>
          <w:b/>
          <w:bCs/>
        </w:rPr>
      </w:pPr>
    </w:p>
    <w:p w14:paraId="7318F30D" w14:textId="3FB0C4C3" w:rsidR="00592408" w:rsidRPr="00592408" w:rsidRDefault="00592408" w:rsidP="00592408">
      <w:pPr>
        <w:jc w:val="right"/>
        <w:rPr>
          <w:b/>
          <w:bCs/>
        </w:rPr>
      </w:pPr>
      <w:r w:rsidRPr="00592408">
        <w:rPr>
          <w:b/>
          <w:bCs/>
        </w:rPr>
        <w:t>„Ein Experiment ist eine List,</w:t>
      </w:r>
      <w:r w:rsidR="007E6A38">
        <w:rPr>
          <w:b/>
          <w:bCs/>
        </w:rPr>
        <w:t xml:space="preserve"> </w:t>
      </w:r>
      <w:r w:rsidRPr="00592408">
        <w:rPr>
          <w:b/>
          <w:bCs/>
        </w:rPr>
        <w:t>mit der man die Natur dazu bringt, verständlich zu reden.</w:t>
      </w:r>
    </w:p>
    <w:p w14:paraId="4335D1A7" w14:textId="2040DADC" w:rsidR="00592408" w:rsidRPr="00592408" w:rsidRDefault="00592408" w:rsidP="00592408">
      <w:pPr>
        <w:jc w:val="right"/>
        <w:rPr>
          <w:b/>
          <w:bCs/>
        </w:rPr>
      </w:pPr>
      <w:r w:rsidRPr="00592408">
        <w:rPr>
          <w:b/>
          <w:bCs/>
        </w:rPr>
        <w:t>Danach muss man nur noch zuhören.“</w:t>
      </w:r>
    </w:p>
    <w:p w14:paraId="06D0647B" w14:textId="7EDCA90F" w:rsidR="00592408" w:rsidRPr="00592408" w:rsidRDefault="00592408" w:rsidP="00592408">
      <w:pPr>
        <w:jc w:val="right"/>
        <w:rPr>
          <w:i/>
          <w:iCs/>
        </w:rPr>
      </w:pPr>
      <w:r w:rsidRPr="00592408">
        <w:rPr>
          <w:i/>
          <w:iCs/>
        </w:rPr>
        <w:t>George Wald (amerikanischer Biochemiker,</w:t>
      </w:r>
    </w:p>
    <w:p w14:paraId="177FA747" w14:textId="03AB6EBF" w:rsidR="00592408" w:rsidRPr="00592408" w:rsidRDefault="00592408" w:rsidP="00592408">
      <w:pPr>
        <w:jc w:val="right"/>
        <w:rPr>
          <w:i/>
          <w:iCs/>
        </w:rPr>
      </w:pPr>
      <w:r w:rsidRPr="00592408">
        <w:rPr>
          <w:i/>
          <w:iCs/>
        </w:rPr>
        <w:t>1967 Nobelpreis für Arbeiten über die Chemie des Sehens)</w:t>
      </w:r>
    </w:p>
    <w:p w14:paraId="3517B632" w14:textId="77777777" w:rsidR="00592408" w:rsidRDefault="00592408" w:rsidP="00707330"/>
    <w:p w14:paraId="704134ED" w14:textId="1741098A" w:rsidR="00707330" w:rsidRDefault="00707330" w:rsidP="00707330">
      <w:r>
        <w:t xml:space="preserve">Die Chemie vermittelt den Lernenden Wissen über Methoden des naturwissenschaftlichen Arbeitens, Argumentierens und Experimentierens mit besonderem Blick auf dem naturwissenschaftlichen Weg der Erkenntnisgewinnung. Dabei wird den Lernenden ganz im Sinne der naturwissenschaftlichen Grundbildung (Scientific Literacy) die Bedeutung der Wissenschaft Chemie, der chemischen Industrie sowie chemierelevanter Berufe nähergebracht. Besondere Wert wird hierbei auf die Vermittlung der nachhaltigen Nutzung von Ressourcen gelegt, um so die Lernenden zu befähigen im Alltag sachorientiert zu urteilen wie auch ökonomisch und ökologisch verantwortungsbewusst zu urteilen. </w:t>
      </w:r>
    </w:p>
    <w:p w14:paraId="2142CF6B" w14:textId="4289FC46" w:rsidR="00DE1E7B" w:rsidRDefault="00707330" w:rsidP="00707330">
      <w:r>
        <w:t xml:space="preserve">Die Chemie als experimentell orientierte Erfahrungswissenschaft verfolgt das allgemein fachliche Ziel, den Aufbau der Stoffe und jegliche Stoffumwandlung zu untersuchen und zu erklären. Sie generiert übergreifende Theorien und Modelle zum Aufbau der Stoffe und zum Ablauf der Stoffumwandlungen und die damit einhergehenden Energieumsätze. Diese dienen zur Beschreibung und Erklärung natürlicher und technischer Prozesse. Darüber hinaus liefert sie Kriterien für die Beurteilung technischer Systeme und Entwicklungen, wobei Aspekte der Beeinflussung natürlicher und technischer Abläufe aufgenommen werden. Bei chemischen Untersuchungen spielen sowie die Beschreibung von Phänomenen in einer exakten Fachsprache, das zielgerichtete Überprüfen von Hypothesen durch Experimente, das kriterien- und theoriegeleitete Argumentieren sowie das ordnende Strukturieren fachwissenschaftlicher Erkenntnisse eine herausgehobene Rolle. Kennzeichnend sind dabei die wechselnde Betrachtung von Stoffen und Stoffumwandlungen auf der Atom- und Teilchenebene und die Verknüpfung dieser beiden Ebenen zur Erklärung von Phänomenen, Sachverhalten, Konzepten und Gesetzmäßigkeiten der Chemie. </w:t>
      </w:r>
    </w:p>
    <w:p w14:paraId="3C63E3D1" w14:textId="77777777" w:rsidR="00406FA6" w:rsidRDefault="00406FA6" w:rsidP="00406FA6"/>
    <w:p w14:paraId="5F279A39" w14:textId="77777777" w:rsidR="00A70952" w:rsidRDefault="00A70952" w:rsidP="004D290C">
      <w:pPr>
        <w:pStyle w:val="berschrift1"/>
      </w:pPr>
      <w:bookmarkStart w:id="11" w:name="_Toc3493868"/>
      <w:bookmarkStart w:id="12" w:name="_Toc3579565"/>
      <w:bookmarkStart w:id="13" w:name="_Toc32664724"/>
      <w:r>
        <w:t>Rahmenbedingungen der fachlichen Arbeit</w:t>
      </w:r>
      <w:bookmarkEnd w:id="11"/>
      <w:bookmarkEnd w:id="12"/>
      <w:bookmarkEnd w:id="13"/>
    </w:p>
    <w:p w14:paraId="78F029D2" w14:textId="194271B0" w:rsidR="001D6DEC" w:rsidRDefault="001D6DEC" w:rsidP="001D6DEC">
      <w:r w:rsidRPr="0B3CC1A6">
        <w:t>Die Lehrerbesetzung der Schule ermöglicht einen ordnungsgemäßen Fachunterricht in der Sekundarstufe I</w:t>
      </w:r>
      <w:r>
        <w:t xml:space="preserve"> und II sowie eine NW-Lernzeit</w:t>
      </w:r>
      <w:r w:rsidRPr="0B3CC1A6">
        <w:t xml:space="preserve">. In der Sekundarstufe I wird </w:t>
      </w:r>
      <w:r>
        <w:t>der Chemieunterricht auf der Grundlage der verbindlichen Stundentafel erteilt. Im Bereich der gymnasialen Oberstufe bietet das GSG in Abhängigkeit von den Schülerzahlen i. d. R. 1-2 Grundkurse in jeder Jahrgangstufe an. Auch das Vorhalten von Leistungskursen im Fachbereich Chemie ist möglich und kommt regelmäßig zustande. Die Nachfolgenden Angaben beziehen sich auf Unterrichtseinheiten des 67,5-Minuten Taktes:</w:t>
      </w:r>
    </w:p>
    <w:p w14:paraId="45CC4C77" w14:textId="4BAD61A6" w:rsidR="001D6DEC" w:rsidRDefault="001D6DEC" w:rsidP="001D6DEC">
      <w:pPr>
        <w:pStyle w:val="Listenabsatz"/>
        <w:numPr>
          <w:ilvl w:val="0"/>
          <w:numId w:val="7"/>
        </w:numPr>
      </w:pPr>
      <w:r>
        <w:t xml:space="preserve">Regelunterricht der </w:t>
      </w:r>
      <w:bookmarkStart w:id="14" w:name="_Hlk32664238"/>
      <w:r w:rsidR="00F66699">
        <w:t>Jahrgangstufe</w:t>
      </w:r>
      <w:bookmarkEnd w:id="14"/>
      <w:r>
        <w:t xml:space="preserve"> 7: 2 UE</w:t>
      </w:r>
    </w:p>
    <w:p w14:paraId="499E5303" w14:textId="08104250" w:rsidR="001D6DEC" w:rsidRDefault="001D6DEC" w:rsidP="001D6DEC">
      <w:pPr>
        <w:pStyle w:val="Listenabsatz"/>
        <w:numPr>
          <w:ilvl w:val="0"/>
          <w:numId w:val="7"/>
        </w:numPr>
      </w:pPr>
      <w:r>
        <w:t xml:space="preserve">Regelunterricht der </w:t>
      </w:r>
      <w:r w:rsidR="00F66699">
        <w:t>Jahrgangstufe</w:t>
      </w:r>
      <w:r>
        <w:t xml:space="preserve"> 8: 1 UE</w:t>
      </w:r>
    </w:p>
    <w:p w14:paraId="59E37580" w14:textId="695DC1AA" w:rsidR="001D6DEC" w:rsidRDefault="001D6DEC" w:rsidP="001D6DEC">
      <w:pPr>
        <w:pStyle w:val="Listenabsatz"/>
        <w:numPr>
          <w:ilvl w:val="0"/>
          <w:numId w:val="7"/>
        </w:numPr>
      </w:pPr>
      <w:r>
        <w:t xml:space="preserve">Regelunterricht der </w:t>
      </w:r>
      <w:r w:rsidR="00F66699" w:rsidRPr="00F66699">
        <w:t>Jahrgangstufe</w:t>
      </w:r>
      <w:r>
        <w:t xml:space="preserve"> 9: 1 UE</w:t>
      </w:r>
    </w:p>
    <w:p w14:paraId="061FA06C" w14:textId="2766E4C9" w:rsidR="001D6DEC" w:rsidRDefault="001D6DEC" w:rsidP="001D6DEC">
      <w:pPr>
        <w:pStyle w:val="Listenabsatz"/>
        <w:numPr>
          <w:ilvl w:val="0"/>
          <w:numId w:val="7"/>
        </w:numPr>
      </w:pPr>
      <w:r>
        <w:t xml:space="preserve">Regelunterricht der </w:t>
      </w:r>
      <w:r w:rsidR="00F66699">
        <w:t>Jahrgangstufe</w:t>
      </w:r>
      <w:r>
        <w:t xml:space="preserve"> 10: 1 UE</w:t>
      </w:r>
    </w:p>
    <w:p w14:paraId="0659F873" w14:textId="775B62BC" w:rsidR="001D6DEC" w:rsidRDefault="001D6DEC" w:rsidP="001D6DEC">
      <w:pPr>
        <w:pStyle w:val="Listenabsatz"/>
        <w:numPr>
          <w:ilvl w:val="0"/>
          <w:numId w:val="7"/>
        </w:numPr>
      </w:pPr>
      <w:r>
        <w:lastRenderedPageBreak/>
        <w:t>Einführungsphase der GOSt: 2 UE</w:t>
      </w:r>
    </w:p>
    <w:p w14:paraId="449D0382" w14:textId="61861085" w:rsidR="001D6DEC" w:rsidRDefault="001D6DEC" w:rsidP="001D6DEC">
      <w:pPr>
        <w:pStyle w:val="Listenabsatz"/>
        <w:numPr>
          <w:ilvl w:val="0"/>
          <w:numId w:val="7"/>
        </w:numPr>
      </w:pPr>
      <w:r>
        <w:t>Qualifikationsphase der GOSt - Grundkurs: 2 UE</w:t>
      </w:r>
    </w:p>
    <w:p w14:paraId="0E2ED6B5" w14:textId="4598A78A" w:rsidR="001D6DEC" w:rsidRDefault="001D6DEC" w:rsidP="001D6DEC">
      <w:pPr>
        <w:pStyle w:val="Listenabsatz"/>
        <w:numPr>
          <w:ilvl w:val="0"/>
          <w:numId w:val="7"/>
        </w:numPr>
      </w:pPr>
      <w:r>
        <w:t>Qualifikationsphase der GOSt - Leistungskurs: 3,3 UE</w:t>
      </w:r>
    </w:p>
    <w:p w14:paraId="6F349EF9" w14:textId="77777777" w:rsidR="001D6DEC" w:rsidRDefault="001D6DEC" w:rsidP="001D6DEC">
      <w:pPr>
        <w:ind w:left="360"/>
      </w:pPr>
    </w:p>
    <w:p w14:paraId="03B9F5FC" w14:textId="02D3DFFE" w:rsidR="001D6DEC" w:rsidRDefault="001D6DEC" w:rsidP="001D6DEC">
      <w:r w:rsidRPr="0B3CC1A6">
        <w:t xml:space="preserve">Dem Fach Chemie stehen 2 Fachräume zur Verfügung, von denen in einem Raum auch in Schülerübungen experimentell gearbeitet werden kann. Die Ausstattung der Chemiesammlung mit Geräten und Materialien für Demonstrations- und für Schülerexperimente ist gut, die vom Schulträger darüber hinaus bereitgestellten Mittel reichen für das Erforderliche aus. </w:t>
      </w:r>
    </w:p>
    <w:p w14:paraId="32FFB761" w14:textId="035067B3" w:rsidR="00235F18" w:rsidRDefault="001D6DEC" w:rsidP="001D6DEC">
      <w:r>
        <w:t>Ein wichtiger Bestandteil des Begreifens von chemischen Stoffen und Prozessen ist</w:t>
      </w:r>
      <w:r w:rsidRPr="0B3CC1A6">
        <w:t xml:space="preserve"> das Experimentieren</w:t>
      </w:r>
      <w:r>
        <w:t>, das</w:t>
      </w:r>
      <w:r w:rsidRPr="0B3CC1A6">
        <w:t xml:space="preserve"> </w:t>
      </w:r>
      <w:r>
        <w:t xml:space="preserve">deshalb </w:t>
      </w:r>
      <w:r w:rsidRPr="0B3CC1A6">
        <w:t xml:space="preserve">in allen </w:t>
      </w:r>
      <w:r>
        <w:t xml:space="preserve">Jahrgangsstufen besonders gefördert wird. </w:t>
      </w:r>
    </w:p>
    <w:p w14:paraId="72E54793" w14:textId="60F7B83A" w:rsidR="00CB7CF1" w:rsidRDefault="00CB7CF1" w:rsidP="005B3518"/>
    <w:p w14:paraId="1A638395" w14:textId="5112E36B" w:rsidR="00CB7CF1" w:rsidRDefault="00CB7CF1" w:rsidP="004D290C">
      <w:pPr>
        <w:pStyle w:val="berschrift1"/>
      </w:pPr>
      <w:bookmarkStart w:id="15" w:name="_Toc32664725"/>
      <w:r>
        <w:t>Entscheidungen zum Unterricht</w:t>
      </w:r>
      <w:bookmarkEnd w:id="15"/>
    </w:p>
    <w:p w14:paraId="5DB9F676" w14:textId="77777777" w:rsidR="00CB7CF1" w:rsidRPr="00CB7CF1" w:rsidRDefault="00CB7CF1" w:rsidP="00CB7CF1">
      <w:r w:rsidRPr="00CB7CF1">
        <w:t xml:space="preserve">In der nachfolgenden </w:t>
      </w:r>
      <w:r w:rsidRPr="00CB7CF1">
        <w:rPr>
          <w:iCs/>
        </w:rPr>
        <w:t>Übersicht über die</w:t>
      </w:r>
      <w:r w:rsidRPr="00CB7CF1">
        <w:rPr>
          <w:i/>
          <w:iCs/>
        </w:rPr>
        <w:t xml:space="preserve"> Unterrichtsvorhaben</w:t>
      </w:r>
      <w:r w:rsidRPr="00CB7CF1">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7A207FD2" w14:textId="4230F637" w:rsidR="008B41DC" w:rsidRDefault="00CB7CF1" w:rsidP="00CB7CF1">
      <w:r w:rsidRPr="00CB7CF1">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36977FEF" w14:textId="77777777" w:rsidR="008B41DC" w:rsidRDefault="008B41DC" w:rsidP="005B3518"/>
    <w:p w14:paraId="527B7F4A" w14:textId="0A4BDD4D" w:rsidR="00F769F9" w:rsidRDefault="00F769F9" w:rsidP="00F769F9">
      <w:pPr>
        <w:sectPr w:rsidR="00F769F9" w:rsidSect="00B3672B">
          <w:pgSz w:w="11900" w:h="16840"/>
          <w:pgMar w:top="1418" w:right="1134" w:bottom="1134" w:left="2268" w:header="709" w:footer="709" w:gutter="0"/>
          <w:cols w:space="708"/>
          <w:docGrid w:linePitch="360"/>
        </w:sectPr>
      </w:pPr>
    </w:p>
    <w:p w14:paraId="690D24CC" w14:textId="44134FDC" w:rsidR="00266897" w:rsidRDefault="00266897" w:rsidP="00DF7788">
      <w:pPr>
        <w:pStyle w:val="berschrift2"/>
        <w:numPr>
          <w:ilvl w:val="1"/>
          <w:numId w:val="1"/>
        </w:numPr>
        <w:ind w:left="1418" w:hanging="567"/>
      </w:pPr>
      <w:bookmarkStart w:id="16" w:name="_Toc3493870"/>
      <w:bookmarkStart w:id="17" w:name="_Toc3579567"/>
      <w:bookmarkStart w:id="18" w:name="_Toc32664726"/>
      <w:r>
        <w:lastRenderedPageBreak/>
        <w:t>Übersicht</w:t>
      </w:r>
      <w:r w:rsidR="003B14CF">
        <w:t>sraster</w:t>
      </w:r>
      <w:r>
        <w:t xml:space="preserve"> Unterrichtsvorhaben</w:t>
      </w:r>
      <w:bookmarkEnd w:id="16"/>
      <w:bookmarkEnd w:id="17"/>
      <w:bookmarkEnd w:id="18"/>
    </w:p>
    <w:p w14:paraId="676C62B3" w14:textId="2691E3FE" w:rsidR="001E456F" w:rsidRDefault="00F66699" w:rsidP="00DF7788">
      <w:pPr>
        <w:pStyle w:val="berschrift3"/>
        <w:numPr>
          <w:ilvl w:val="2"/>
          <w:numId w:val="1"/>
        </w:numPr>
        <w:ind w:left="1418" w:hanging="567"/>
      </w:pPr>
      <w:bookmarkStart w:id="19" w:name="_Toc32664727"/>
      <w:r>
        <w:t>Jahrgangstufe</w:t>
      </w:r>
      <w:r w:rsidR="001E456F">
        <w:t xml:space="preserve"> </w:t>
      </w:r>
      <w:r w:rsidR="008B41DC">
        <w:t>7</w:t>
      </w:r>
      <w:bookmarkEnd w:id="19"/>
    </w:p>
    <w:tbl>
      <w:tblPr>
        <w:tblW w:w="4921"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10"/>
        <w:gridCol w:w="3525"/>
        <w:gridCol w:w="3761"/>
        <w:gridCol w:w="71"/>
        <w:gridCol w:w="3690"/>
        <w:gridCol w:w="3833"/>
      </w:tblGrid>
      <w:tr w:rsidR="005F5784" w:rsidRPr="005F5784" w14:paraId="6787FD1D" w14:textId="77777777" w:rsidTr="008F07E7">
        <w:trPr>
          <w:trHeight w:val="165"/>
          <w:tblHeader/>
        </w:trPr>
        <w:tc>
          <w:tcPr>
            <w:tcW w:w="14870" w:type="dxa"/>
            <w:gridSpan w:val="6"/>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1B09F1A5" w14:textId="77777777" w:rsidR="005F5784" w:rsidRPr="005F5784" w:rsidRDefault="005F5784" w:rsidP="005F5784">
            <w:pPr>
              <w:spacing w:before="160" w:after="160" w:line="240" w:lineRule="auto"/>
              <w:jc w:val="center"/>
              <w:rPr>
                <w:rFonts w:eastAsia="Times New Roman" w:cstheme="minorHAnsi"/>
                <w:b/>
                <w:caps/>
                <w:szCs w:val="22"/>
                <w:lang w:eastAsia="de-DE"/>
              </w:rPr>
            </w:pPr>
            <w:r w:rsidRPr="005F5784">
              <w:rPr>
                <w:rFonts w:eastAsia="Times New Roman" w:cstheme="minorHAnsi"/>
                <w:b/>
                <w:caps/>
                <w:szCs w:val="22"/>
                <w:lang w:eastAsia="de-DE"/>
              </w:rPr>
              <w:t>Jahrgangsstufe 7</w:t>
            </w:r>
          </w:p>
        </w:tc>
      </w:tr>
      <w:tr w:rsidR="005F5784" w:rsidRPr="005F5784" w14:paraId="70165220" w14:textId="77777777" w:rsidTr="008F07E7">
        <w:trPr>
          <w:trHeight w:val="985"/>
          <w:tblHeader/>
        </w:trPr>
        <w:tc>
          <w:tcPr>
            <w:tcW w:w="3531" w:type="dxa"/>
            <w:gridSpan w:val="2"/>
            <w:tcBorders>
              <w:top w:val="single" w:sz="12" w:space="0" w:color="00000A"/>
              <w:left w:val="single" w:sz="12" w:space="0" w:color="00000A"/>
              <w:bottom w:val="single" w:sz="4" w:space="0" w:color="00000A"/>
              <w:right w:val="single" w:sz="4" w:space="0" w:color="00000A"/>
            </w:tcBorders>
            <w:shd w:val="clear" w:color="auto" w:fill="CACAD1" w:themeFill="background1" w:themeFillShade="D9"/>
            <w:tcMar>
              <w:left w:w="98" w:type="dxa"/>
            </w:tcMar>
            <w:vAlign w:val="center"/>
          </w:tcPr>
          <w:p w14:paraId="670627E3" w14:textId="77777777" w:rsidR="005F5784" w:rsidRPr="005F5784" w:rsidRDefault="005F5784" w:rsidP="005F5784">
            <w:pPr>
              <w:spacing w:line="240" w:lineRule="auto"/>
              <w:jc w:val="center"/>
              <w:rPr>
                <w:rFonts w:eastAsia="Times New Roman" w:cstheme="minorHAnsi"/>
                <w:b/>
                <w:szCs w:val="22"/>
                <w:lang w:eastAsia="de-DE"/>
              </w:rPr>
            </w:pPr>
            <w:r w:rsidRPr="005F5784">
              <w:rPr>
                <w:rFonts w:eastAsia="Times New Roman" w:cstheme="minorHAnsi"/>
                <w:b/>
                <w:szCs w:val="22"/>
                <w:lang w:eastAsia="de-DE"/>
              </w:rPr>
              <w:t>Unterrichtsvorhaben</w:t>
            </w:r>
          </w:p>
        </w:tc>
        <w:tc>
          <w:tcPr>
            <w:tcW w:w="3756"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72350DF2" w14:textId="77777777" w:rsidR="005F5784" w:rsidRPr="005F5784" w:rsidRDefault="005F5784" w:rsidP="005F5784">
            <w:pPr>
              <w:spacing w:line="240" w:lineRule="auto"/>
              <w:jc w:val="center"/>
              <w:rPr>
                <w:rFonts w:eastAsia="Times New Roman" w:cstheme="minorHAnsi"/>
                <w:b/>
                <w:szCs w:val="22"/>
                <w:lang w:eastAsia="de-DE"/>
              </w:rPr>
            </w:pPr>
            <w:r w:rsidRPr="005F5784">
              <w:rPr>
                <w:rFonts w:eastAsia="Times New Roman" w:cstheme="minorHAnsi"/>
                <w:b/>
                <w:szCs w:val="22"/>
                <w:lang w:eastAsia="de-DE"/>
              </w:rPr>
              <w:t>Inhaltsfelder</w:t>
            </w:r>
            <w:r w:rsidRPr="005F5784">
              <w:rPr>
                <w:rFonts w:eastAsia="Times New Roman" w:cstheme="minorHAnsi"/>
                <w:b/>
                <w:szCs w:val="22"/>
                <w:lang w:eastAsia="de-DE"/>
              </w:rPr>
              <w:br/>
              <w:t>Inhaltliche Schwerpunkte</w:t>
            </w:r>
          </w:p>
        </w:tc>
        <w:tc>
          <w:tcPr>
            <w:tcW w:w="3755" w:type="dxa"/>
            <w:gridSpan w:val="2"/>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7864FEFD" w14:textId="77777777" w:rsidR="005F5784" w:rsidRPr="005F5784" w:rsidRDefault="005F5784" w:rsidP="005F5784">
            <w:pPr>
              <w:spacing w:line="240" w:lineRule="auto"/>
              <w:jc w:val="center"/>
              <w:rPr>
                <w:rFonts w:eastAsia="Times New Roman" w:cstheme="minorHAnsi"/>
                <w:b/>
                <w:szCs w:val="22"/>
                <w:lang w:eastAsia="de-DE"/>
              </w:rPr>
            </w:pPr>
            <w:r w:rsidRPr="005F5784">
              <w:rPr>
                <w:rFonts w:eastAsia="Times New Roman" w:cstheme="minorHAnsi"/>
                <w:b/>
                <w:szCs w:val="22"/>
                <w:lang w:eastAsia="de-DE"/>
              </w:rPr>
              <w:t>Schwerpunkte der</w:t>
            </w:r>
          </w:p>
          <w:p w14:paraId="55971656" w14:textId="77777777" w:rsidR="005F5784" w:rsidRPr="005F5784" w:rsidRDefault="005F5784" w:rsidP="005F5784">
            <w:pPr>
              <w:spacing w:line="240" w:lineRule="auto"/>
              <w:jc w:val="center"/>
              <w:rPr>
                <w:rFonts w:eastAsia="Times New Roman" w:cstheme="minorHAnsi"/>
                <w:b/>
                <w:szCs w:val="22"/>
                <w:lang w:eastAsia="de-DE"/>
              </w:rPr>
            </w:pPr>
            <w:r w:rsidRPr="005F5784">
              <w:rPr>
                <w:rFonts w:eastAsia="Times New Roman" w:cstheme="minorHAnsi"/>
                <w:b/>
                <w:szCs w:val="22"/>
                <w:lang w:eastAsia="de-DE"/>
              </w:rPr>
              <w:t>Kompetenzentwicklung</w:t>
            </w:r>
          </w:p>
        </w:tc>
        <w:tc>
          <w:tcPr>
            <w:tcW w:w="3828" w:type="dxa"/>
            <w:tcBorders>
              <w:top w:val="single" w:sz="12" w:space="0" w:color="00000A"/>
              <w:left w:val="single" w:sz="4" w:space="0" w:color="00000A"/>
              <w:bottom w:val="single" w:sz="4" w:space="0" w:color="00000A"/>
              <w:right w:val="single" w:sz="12" w:space="0" w:color="00000A"/>
            </w:tcBorders>
            <w:shd w:val="clear" w:color="auto" w:fill="CACAD1" w:themeFill="background1" w:themeFillShade="D9"/>
            <w:tcMar>
              <w:left w:w="108" w:type="dxa"/>
            </w:tcMar>
            <w:vAlign w:val="center"/>
          </w:tcPr>
          <w:p w14:paraId="2040C6C6" w14:textId="77777777" w:rsidR="005F5784" w:rsidRPr="005F5784" w:rsidRDefault="005F5784" w:rsidP="005F5784">
            <w:pPr>
              <w:spacing w:line="240" w:lineRule="auto"/>
              <w:jc w:val="center"/>
              <w:rPr>
                <w:rFonts w:eastAsia="Times New Roman" w:cstheme="minorHAnsi"/>
                <w:b/>
                <w:szCs w:val="22"/>
                <w:lang w:eastAsia="de-DE"/>
              </w:rPr>
            </w:pPr>
            <w:r w:rsidRPr="005F5784">
              <w:rPr>
                <w:rFonts w:eastAsia="Times New Roman" w:cstheme="minorHAnsi"/>
                <w:b/>
                <w:szCs w:val="22"/>
                <w:lang w:eastAsia="de-DE"/>
              </w:rPr>
              <w:t>weitere Vereinbarungen</w:t>
            </w:r>
          </w:p>
        </w:tc>
      </w:tr>
      <w:tr w:rsidR="005F5784" w:rsidRPr="005F5784" w14:paraId="1DDAF877" w14:textId="77777777" w:rsidTr="008F07E7">
        <w:trPr>
          <w:trHeight w:val="328"/>
        </w:trPr>
        <w:tc>
          <w:tcPr>
            <w:tcW w:w="3531"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359784F" w14:textId="77777777" w:rsidR="005F5784" w:rsidRPr="005F5784" w:rsidRDefault="005F5784" w:rsidP="005F5784">
            <w:pPr>
              <w:pStyle w:val="UVBenennung"/>
              <w:rPr>
                <w:rFonts w:asciiTheme="minorHAnsi" w:hAnsiTheme="minorHAnsi" w:cstheme="minorHAnsi"/>
              </w:rPr>
            </w:pPr>
            <w:r w:rsidRPr="005F5784">
              <w:rPr>
                <w:rFonts w:asciiTheme="minorHAnsi" w:hAnsiTheme="minorHAnsi" w:cstheme="minorHAnsi"/>
              </w:rPr>
              <w:t>UV 7.1:</w:t>
            </w:r>
            <w:r w:rsidRPr="005F5784">
              <w:rPr>
                <w:rFonts w:asciiTheme="minorHAnsi" w:hAnsiTheme="minorHAnsi" w:cstheme="minorHAnsi"/>
              </w:rPr>
              <w:tab/>
              <w:t>Stoffe im Alltag</w:t>
            </w:r>
          </w:p>
          <w:p w14:paraId="3A692AB8" w14:textId="77777777" w:rsidR="005F5784" w:rsidRPr="005F5784" w:rsidRDefault="005F5784" w:rsidP="005F5784">
            <w:pPr>
              <w:pStyle w:val="UVFragestellung"/>
              <w:rPr>
                <w:rFonts w:asciiTheme="minorHAnsi" w:eastAsia="Times New Roman" w:hAnsiTheme="minorHAnsi" w:cstheme="minorHAnsi"/>
              </w:rPr>
            </w:pPr>
            <w:r w:rsidRPr="005F5784">
              <w:rPr>
                <w:rFonts w:asciiTheme="minorHAnsi" w:hAnsiTheme="minorHAnsi" w:cstheme="minorHAnsi"/>
              </w:rPr>
              <w:t xml:space="preserve">Wie lassen sich Reinstoffe identifizieren und klassifizieren sowie aus Stoffgemischen gewinnen? </w:t>
            </w:r>
          </w:p>
          <w:p w14:paraId="6F989B46" w14:textId="69FBB606" w:rsidR="005F5784" w:rsidRPr="005F5784" w:rsidRDefault="005F5784" w:rsidP="005F5784">
            <w:pPr>
              <w:pStyle w:val="UVStundenangabe"/>
              <w:rPr>
                <w:rFonts w:asciiTheme="minorHAnsi" w:hAnsiTheme="minorHAnsi" w:cstheme="minorHAnsi"/>
              </w:rPr>
            </w:pPr>
            <w:r w:rsidRPr="005F5784">
              <w:rPr>
                <w:rFonts w:asciiTheme="minorHAnsi" w:hAnsiTheme="minorHAnsi" w:cstheme="minorHAnsi"/>
              </w:rPr>
              <w:t xml:space="preserve">ca. </w:t>
            </w:r>
            <w:r w:rsidR="0076389E">
              <w:rPr>
                <w:rFonts w:asciiTheme="minorHAnsi" w:hAnsiTheme="minorHAnsi" w:cstheme="minorHAnsi"/>
              </w:rPr>
              <w:t>12</w:t>
            </w:r>
            <w:r w:rsidRPr="005F5784">
              <w:rPr>
                <w:rFonts w:asciiTheme="minorHAnsi" w:hAnsiTheme="minorHAnsi" w:cstheme="minorHAnsi"/>
              </w:rPr>
              <w:t xml:space="preserve"> Ustd.</w:t>
            </w:r>
          </w:p>
        </w:tc>
        <w:tc>
          <w:tcPr>
            <w:tcW w:w="375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C89C2BE" w14:textId="77777777" w:rsidR="005F5784" w:rsidRPr="005F5784" w:rsidRDefault="005F5784" w:rsidP="005F5784">
            <w:pPr>
              <w:pStyle w:val="UVIF-Titel"/>
              <w:rPr>
                <w:rFonts w:asciiTheme="minorHAnsi" w:hAnsiTheme="minorHAnsi" w:cstheme="minorHAnsi"/>
              </w:rPr>
            </w:pPr>
            <w:r w:rsidRPr="005F5784">
              <w:rPr>
                <w:rFonts w:asciiTheme="minorHAnsi" w:hAnsiTheme="minorHAnsi" w:cstheme="minorHAnsi"/>
              </w:rPr>
              <w:t>IF1:</w:t>
            </w:r>
            <w:r w:rsidRPr="005F5784">
              <w:rPr>
                <w:rFonts w:asciiTheme="minorHAnsi" w:hAnsiTheme="minorHAnsi" w:cstheme="minorHAnsi"/>
              </w:rPr>
              <w:tab/>
              <w:t>Stoffe und Stoffeigenschaften</w:t>
            </w:r>
          </w:p>
          <w:p w14:paraId="5C00C5AB" w14:textId="77777777" w:rsidR="005F5784" w:rsidRPr="005F5784" w:rsidRDefault="005F5784" w:rsidP="005F5784">
            <w:pPr>
              <w:pStyle w:val="UVISP"/>
              <w:numPr>
                <w:ilvl w:val="0"/>
                <w:numId w:val="22"/>
              </w:numPr>
              <w:rPr>
                <w:rFonts w:asciiTheme="minorHAnsi" w:hAnsiTheme="minorHAnsi" w:cstheme="minorHAnsi"/>
              </w:rPr>
            </w:pPr>
            <w:r w:rsidRPr="005F5784">
              <w:rPr>
                <w:rFonts w:asciiTheme="minorHAnsi" w:hAnsiTheme="minorHAnsi" w:cstheme="minorHAnsi"/>
              </w:rPr>
              <w:t>messbare und nicht-messbare Stoffeigenschaften</w:t>
            </w:r>
          </w:p>
          <w:p w14:paraId="24AC1860" w14:textId="77777777" w:rsidR="005F5784" w:rsidRPr="005F5784" w:rsidRDefault="005F5784" w:rsidP="005F5784">
            <w:pPr>
              <w:pStyle w:val="UVISP"/>
              <w:numPr>
                <w:ilvl w:val="0"/>
                <w:numId w:val="22"/>
              </w:numPr>
              <w:rPr>
                <w:rFonts w:asciiTheme="minorHAnsi" w:hAnsiTheme="minorHAnsi" w:cstheme="minorHAnsi"/>
              </w:rPr>
            </w:pPr>
            <w:r w:rsidRPr="005F5784">
              <w:rPr>
                <w:rFonts w:asciiTheme="minorHAnsi" w:hAnsiTheme="minorHAnsi" w:cstheme="minorHAnsi"/>
              </w:rPr>
              <w:t>Gemische und Reinstoffe</w:t>
            </w:r>
          </w:p>
          <w:p w14:paraId="792FD9E3" w14:textId="77777777" w:rsidR="005F5784" w:rsidRPr="005F5784" w:rsidRDefault="005F5784" w:rsidP="005F5784">
            <w:pPr>
              <w:pStyle w:val="UVISP"/>
              <w:numPr>
                <w:ilvl w:val="0"/>
                <w:numId w:val="22"/>
              </w:numPr>
              <w:rPr>
                <w:rFonts w:asciiTheme="minorHAnsi" w:hAnsiTheme="minorHAnsi" w:cstheme="minorHAnsi"/>
              </w:rPr>
            </w:pPr>
            <w:r w:rsidRPr="005F5784">
              <w:rPr>
                <w:rFonts w:asciiTheme="minorHAnsi" w:hAnsiTheme="minorHAnsi" w:cstheme="minorHAnsi"/>
              </w:rPr>
              <w:t>Stofftrennverfahren</w:t>
            </w:r>
          </w:p>
          <w:p w14:paraId="3BC6D074" w14:textId="77777777" w:rsidR="005F5784" w:rsidRPr="005F5784" w:rsidRDefault="005F5784" w:rsidP="005F5784">
            <w:pPr>
              <w:pStyle w:val="UVISP"/>
              <w:numPr>
                <w:ilvl w:val="0"/>
                <w:numId w:val="22"/>
              </w:numPr>
              <w:rPr>
                <w:rFonts w:asciiTheme="minorHAnsi" w:hAnsiTheme="minorHAnsi" w:cstheme="minorHAnsi"/>
              </w:rPr>
            </w:pPr>
            <w:r w:rsidRPr="005F5784">
              <w:rPr>
                <w:rFonts w:asciiTheme="minorHAnsi" w:hAnsiTheme="minorHAnsi" w:cstheme="minorHAnsi"/>
              </w:rPr>
              <w:t>einfache Teilchenvorstellung</w:t>
            </w:r>
          </w:p>
        </w:tc>
        <w:tc>
          <w:tcPr>
            <w:tcW w:w="3755"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537B6B3" w14:textId="77777777" w:rsidR="005F5784" w:rsidRPr="005F5784" w:rsidRDefault="005F5784" w:rsidP="005F5784">
            <w:pPr>
              <w:pStyle w:val="UVKEfront"/>
              <w:rPr>
                <w:rFonts w:asciiTheme="minorHAnsi" w:hAnsiTheme="minorHAnsi" w:cstheme="minorHAnsi"/>
              </w:rPr>
            </w:pPr>
            <w:r w:rsidRPr="005F5784">
              <w:rPr>
                <w:rFonts w:asciiTheme="minorHAnsi" w:hAnsiTheme="minorHAnsi" w:cstheme="minorHAnsi"/>
              </w:rPr>
              <w:t>UF1</w:t>
            </w:r>
            <w:r w:rsidRPr="005F5784">
              <w:rPr>
                <w:rFonts w:asciiTheme="minorHAnsi" w:hAnsiTheme="minorHAnsi" w:cstheme="minorHAnsi"/>
              </w:rPr>
              <w:tab/>
              <w:t>Wiedergabe und Erklärung</w:t>
            </w:r>
          </w:p>
          <w:p w14:paraId="5568D295"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Beschreiben von Phäno</w:t>
            </w:r>
            <w:r w:rsidRPr="005F5784">
              <w:rPr>
                <w:rFonts w:asciiTheme="minorHAnsi" w:hAnsiTheme="minorHAnsi" w:cstheme="minorHAnsi"/>
              </w:rPr>
              <w:softHyphen/>
              <w:t>menen</w:t>
            </w:r>
          </w:p>
          <w:p w14:paraId="31638B00" w14:textId="77777777" w:rsidR="005F5784" w:rsidRPr="005F5784" w:rsidRDefault="005F5784" w:rsidP="005F5784">
            <w:pPr>
              <w:pStyle w:val="UVKEListe"/>
              <w:spacing w:before="60"/>
              <w:rPr>
                <w:rFonts w:asciiTheme="minorHAnsi" w:hAnsiTheme="minorHAnsi" w:cstheme="minorHAnsi"/>
                <w:spacing w:val="-6"/>
              </w:rPr>
            </w:pPr>
            <w:r w:rsidRPr="005F5784">
              <w:rPr>
                <w:rFonts w:asciiTheme="minorHAnsi" w:hAnsiTheme="minorHAnsi" w:cstheme="minorHAnsi"/>
              </w:rPr>
              <w:t>UF3</w:t>
            </w:r>
            <w:r w:rsidRPr="005F5784">
              <w:rPr>
                <w:rFonts w:asciiTheme="minorHAnsi" w:hAnsiTheme="minorHAnsi" w:cstheme="minorHAnsi"/>
              </w:rPr>
              <w:tab/>
            </w:r>
            <w:r w:rsidRPr="005F5784">
              <w:rPr>
                <w:rFonts w:asciiTheme="minorHAnsi" w:hAnsiTheme="minorHAnsi" w:cstheme="minorHAnsi"/>
                <w:spacing w:val="-6"/>
              </w:rPr>
              <w:t>Ordnung und Systematisierung</w:t>
            </w:r>
          </w:p>
          <w:p w14:paraId="52D855EA"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 xml:space="preserve">Klassifizieren von Stoffen </w:t>
            </w:r>
          </w:p>
          <w:p w14:paraId="5064E6D2" w14:textId="77777777" w:rsidR="005F5784" w:rsidRPr="005F5784" w:rsidRDefault="005F5784" w:rsidP="005F5784">
            <w:pPr>
              <w:pStyle w:val="UVKEListe"/>
              <w:spacing w:before="60"/>
              <w:rPr>
                <w:rFonts w:asciiTheme="minorHAnsi" w:hAnsiTheme="minorHAnsi" w:cstheme="minorHAnsi"/>
              </w:rPr>
            </w:pPr>
            <w:r w:rsidRPr="005F5784">
              <w:rPr>
                <w:rFonts w:asciiTheme="minorHAnsi" w:hAnsiTheme="minorHAnsi" w:cstheme="minorHAnsi"/>
              </w:rPr>
              <w:t>E1</w:t>
            </w:r>
            <w:r w:rsidRPr="005F5784">
              <w:rPr>
                <w:rFonts w:asciiTheme="minorHAnsi" w:hAnsiTheme="minorHAnsi" w:cstheme="minorHAnsi"/>
              </w:rPr>
              <w:tab/>
              <w:t>Problem und Fragestellung</w:t>
            </w:r>
          </w:p>
          <w:p w14:paraId="49F7E6F2"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Erkennen von Problemen</w:t>
            </w:r>
          </w:p>
          <w:p w14:paraId="4663B7E4" w14:textId="77777777" w:rsidR="005F5784" w:rsidRPr="005F5784" w:rsidRDefault="005F5784" w:rsidP="005F5784">
            <w:pPr>
              <w:pStyle w:val="UVKEListe"/>
              <w:spacing w:before="60"/>
              <w:rPr>
                <w:rFonts w:asciiTheme="minorHAnsi" w:hAnsiTheme="minorHAnsi" w:cstheme="minorHAnsi"/>
              </w:rPr>
            </w:pPr>
            <w:r w:rsidRPr="005F5784">
              <w:rPr>
                <w:rFonts w:asciiTheme="minorHAnsi" w:hAnsiTheme="minorHAnsi" w:cstheme="minorHAnsi"/>
              </w:rPr>
              <w:t>E4</w:t>
            </w:r>
            <w:r w:rsidRPr="005F5784">
              <w:rPr>
                <w:rFonts w:asciiTheme="minorHAnsi" w:hAnsiTheme="minorHAnsi" w:cstheme="minorHAnsi"/>
              </w:rPr>
              <w:tab/>
              <w:t>Untersuchung und Experiment</w:t>
            </w:r>
          </w:p>
          <w:p w14:paraId="7A9287D5"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Durchführen von angeleiteten und selbstentwickelten Experi</w:t>
            </w:r>
            <w:r w:rsidRPr="005F5784">
              <w:rPr>
                <w:rFonts w:asciiTheme="minorHAnsi" w:hAnsiTheme="minorHAnsi" w:cstheme="minorHAnsi"/>
              </w:rPr>
              <w:softHyphen/>
              <w:t>menten</w:t>
            </w:r>
          </w:p>
          <w:p w14:paraId="6271E6B2"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Beachten der Experimentier</w:t>
            </w:r>
            <w:r w:rsidRPr="005F5784">
              <w:rPr>
                <w:rFonts w:asciiTheme="minorHAnsi" w:hAnsiTheme="minorHAnsi" w:cstheme="minorHAnsi"/>
              </w:rPr>
              <w:softHyphen/>
              <w:t xml:space="preserve">regeln </w:t>
            </w:r>
          </w:p>
          <w:p w14:paraId="46AC1F4B" w14:textId="77777777" w:rsidR="005F5784" w:rsidRPr="005F5784" w:rsidRDefault="005F5784" w:rsidP="005F5784">
            <w:pPr>
              <w:pStyle w:val="UVKEListe"/>
              <w:spacing w:before="60"/>
              <w:rPr>
                <w:rFonts w:asciiTheme="minorHAnsi" w:hAnsiTheme="minorHAnsi" w:cstheme="minorHAnsi"/>
              </w:rPr>
            </w:pPr>
            <w:r w:rsidRPr="005F5784">
              <w:rPr>
                <w:rFonts w:asciiTheme="minorHAnsi" w:hAnsiTheme="minorHAnsi" w:cstheme="minorHAnsi"/>
              </w:rPr>
              <w:t>K1</w:t>
            </w:r>
            <w:r w:rsidRPr="005F5784">
              <w:rPr>
                <w:rFonts w:asciiTheme="minorHAnsi" w:hAnsiTheme="minorHAnsi" w:cstheme="minorHAnsi"/>
              </w:rPr>
              <w:tab/>
              <w:t>Dokumentation</w:t>
            </w:r>
          </w:p>
          <w:p w14:paraId="543957E9"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 xml:space="preserve">Verfassen von Protokollen nach vorgegebenem Schema </w:t>
            </w:r>
          </w:p>
          <w:p w14:paraId="36EE736A"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Anfertigen von Tabellen bzw. Diagrammen nach vor</w:t>
            </w:r>
            <w:r w:rsidRPr="005F5784">
              <w:rPr>
                <w:rFonts w:asciiTheme="minorHAnsi" w:hAnsiTheme="minorHAnsi" w:cstheme="minorHAnsi"/>
              </w:rPr>
              <w:softHyphen/>
              <w:t>gegebenen Schemata</w:t>
            </w:r>
          </w:p>
          <w:p w14:paraId="74CE8751" w14:textId="77777777" w:rsidR="005F5784" w:rsidRPr="005F5784" w:rsidRDefault="005F5784" w:rsidP="005F5784">
            <w:pPr>
              <w:pStyle w:val="UVKEListe"/>
              <w:spacing w:before="60"/>
              <w:rPr>
                <w:rFonts w:asciiTheme="minorHAnsi" w:hAnsiTheme="minorHAnsi" w:cstheme="minorHAnsi"/>
              </w:rPr>
            </w:pPr>
            <w:r w:rsidRPr="005F5784">
              <w:rPr>
                <w:rFonts w:asciiTheme="minorHAnsi" w:hAnsiTheme="minorHAnsi" w:cstheme="minorHAnsi"/>
              </w:rPr>
              <w:t>K2</w:t>
            </w:r>
            <w:r w:rsidRPr="005F5784">
              <w:rPr>
                <w:rFonts w:asciiTheme="minorHAnsi" w:hAnsiTheme="minorHAnsi" w:cstheme="minorHAnsi"/>
              </w:rPr>
              <w:tab/>
              <w:t>Informationsverarbeitung</w:t>
            </w:r>
          </w:p>
          <w:p w14:paraId="322A1827"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Informationsentnahme</w:t>
            </w:r>
          </w:p>
        </w:tc>
        <w:tc>
          <w:tcPr>
            <w:tcW w:w="382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3ED4F09" w14:textId="77777777" w:rsidR="005F5784" w:rsidRPr="005F5784" w:rsidRDefault="005F5784" w:rsidP="005F5784">
            <w:pPr>
              <w:pStyle w:val="UVVereinbarungenbfront"/>
              <w:rPr>
                <w:rFonts w:asciiTheme="minorHAnsi" w:hAnsiTheme="minorHAnsi" w:cstheme="minorHAnsi"/>
              </w:rPr>
            </w:pPr>
            <w:r w:rsidRPr="005F5784">
              <w:rPr>
                <w:rFonts w:asciiTheme="minorHAnsi" w:hAnsiTheme="minorHAnsi" w:cstheme="minorHAnsi"/>
              </w:rPr>
              <w:t>… zur Schwerpunktsetzung:</w:t>
            </w:r>
          </w:p>
          <w:p w14:paraId="11FDCEF5"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Grundsätze des kooperativen Experimentierens </w:t>
            </w:r>
            <w:r w:rsidRPr="005F5784">
              <w:rPr>
                <w:rFonts w:asciiTheme="minorHAnsi" w:hAnsiTheme="minorHAnsi" w:cstheme="minorHAnsi"/>
              </w:rPr>
              <w:br/>
              <w:t>(vgl. Schulprogramm)</w:t>
            </w:r>
          </w:p>
          <w:p w14:paraId="50F959CE"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Protokolle unter Einsatz von Scaffoldingtechniken an</w:t>
            </w:r>
            <w:r w:rsidRPr="005F5784">
              <w:rPr>
                <w:rFonts w:asciiTheme="minorHAnsi" w:hAnsiTheme="minorHAnsi" w:cstheme="minorHAnsi"/>
              </w:rPr>
              <w:softHyphen/>
              <w:t>fertigen (vgl. Verein</w:t>
            </w:r>
            <w:r w:rsidRPr="005F5784">
              <w:rPr>
                <w:rFonts w:asciiTheme="minorHAnsi" w:hAnsiTheme="minorHAnsi" w:cstheme="minorHAnsi"/>
              </w:rPr>
              <w:softHyphen/>
              <w:t>barungen zum sprachsen</w:t>
            </w:r>
            <w:r w:rsidRPr="005F5784">
              <w:rPr>
                <w:rFonts w:asciiTheme="minorHAnsi" w:hAnsiTheme="minorHAnsi" w:cstheme="minorHAnsi"/>
              </w:rPr>
              <w:softHyphen/>
              <w:t>siblen Fach</w:t>
            </w:r>
            <w:r w:rsidRPr="005F5784">
              <w:rPr>
                <w:rFonts w:asciiTheme="minorHAnsi" w:hAnsiTheme="minorHAnsi" w:cstheme="minorHAnsi"/>
              </w:rPr>
              <w:softHyphen/>
              <w:t>unterricht)</w:t>
            </w:r>
          </w:p>
          <w:p w14:paraId="08F714A6"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zur Vernetzung:</w:t>
            </w:r>
          </w:p>
          <w:p w14:paraId="09DFCB7F"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Anwenden charakteristischer Stoffeigenschaften zur Ein</w:t>
            </w:r>
            <w:r w:rsidRPr="005F5784">
              <w:rPr>
                <w:rFonts w:asciiTheme="minorHAnsi" w:hAnsiTheme="minorHAnsi" w:cstheme="minorHAnsi"/>
              </w:rPr>
              <w:softHyphen/>
              <w:t>führung der chemischen Reaktion → UV 7.2</w:t>
            </w:r>
          </w:p>
          <w:p w14:paraId="698E7A89" w14:textId="77777777" w:rsidR="005F5784" w:rsidRPr="005F5784" w:rsidRDefault="005F5784" w:rsidP="005F5784">
            <w:pPr>
              <w:pStyle w:val="UVVereinbarungenListe"/>
              <w:numPr>
                <w:ilvl w:val="0"/>
                <w:numId w:val="11"/>
              </w:numPr>
              <w:ind w:left="453" w:hanging="215"/>
              <w:rPr>
                <w:rFonts w:asciiTheme="minorHAnsi" w:hAnsiTheme="minorHAnsi" w:cstheme="minorHAnsi"/>
                <w:spacing w:val="-4"/>
              </w:rPr>
            </w:pPr>
            <w:r w:rsidRPr="005F5784">
              <w:rPr>
                <w:rFonts w:asciiTheme="minorHAnsi" w:hAnsiTheme="minorHAnsi" w:cstheme="minorHAnsi"/>
                <w:spacing w:val="-4"/>
              </w:rPr>
              <w:t>Weiterentwicklung der Teil</w:t>
            </w:r>
            <w:r w:rsidRPr="005F5784">
              <w:rPr>
                <w:rFonts w:asciiTheme="minorHAnsi" w:hAnsiTheme="minorHAnsi" w:cstheme="minorHAnsi"/>
                <w:spacing w:val="-4"/>
              </w:rPr>
              <w:softHyphen/>
              <w:t>chenvorstellung zu einem ein</w:t>
            </w:r>
            <w:r w:rsidRPr="005F5784">
              <w:rPr>
                <w:rFonts w:asciiTheme="minorHAnsi" w:hAnsiTheme="minorHAnsi" w:cstheme="minorHAnsi"/>
                <w:spacing w:val="-4"/>
              </w:rPr>
              <w:softHyphen/>
              <w:t xml:space="preserve">fachen Atommodell → UV 7.3 </w:t>
            </w:r>
          </w:p>
          <w:p w14:paraId="19FFCAD7"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 Synergien:</w:t>
            </w:r>
          </w:p>
          <w:p w14:paraId="05155142" w14:textId="62BC93BE" w:rsidR="00244A9E" w:rsidRPr="00987496" w:rsidRDefault="005F5784" w:rsidP="00987496">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Aggregatzustände mithilfe eines einfachen Teilchen</w:t>
            </w:r>
            <w:r w:rsidRPr="005F5784">
              <w:rPr>
                <w:rFonts w:asciiTheme="minorHAnsi" w:hAnsiTheme="minorHAnsi" w:cstheme="minorHAnsi"/>
              </w:rPr>
              <w:softHyphen/>
              <w:t xml:space="preserve">modells darstellen ← Physik </w:t>
            </w:r>
            <w:r w:rsidR="0076389E">
              <w:rPr>
                <w:rFonts w:asciiTheme="minorHAnsi" w:hAnsiTheme="minorHAnsi" w:cstheme="minorHAnsi"/>
              </w:rPr>
              <w:t>6</w:t>
            </w:r>
          </w:p>
        </w:tc>
      </w:tr>
      <w:tr w:rsidR="005F5784" w:rsidRPr="005F5784" w14:paraId="3166215E" w14:textId="77777777" w:rsidTr="008F07E7">
        <w:trPr>
          <w:trHeight w:val="1750"/>
        </w:trPr>
        <w:tc>
          <w:tcPr>
            <w:tcW w:w="3531"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747ABC80" w14:textId="77777777" w:rsidR="005F5784" w:rsidRPr="005F5784" w:rsidRDefault="005F5784" w:rsidP="005F5784">
            <w:pPr>
              <w:pStyle w:val="UVBenennung"/>
              <w:rPr>
                <w:rFonts w:asciiTheme="minorHAnsi" w:hAnsiTheme="minorHAnsi" w:cstheme="minorHAnsi"/>
              </w:rPr>
            </w:pPr>
            <w:r w:rsidRPr="005F5784">
              <w:rPr>
                <w:rFonts w:asciiTheme="minorHAnsi" w:hAnsiTheme="minorHAnsi" w:cstheme="minorHAnsi"/>
              </w:rPr>
              <w:lastRenderedPageBreak/>
              <w:t>UV 7.2:</w:t>
            </w:r>
            <w:r w:rsidRPr="005F5784">
              <w:rPr>
                <w:rFonts w:asciiTheme="minorHAnsi" w:hAnsiTheme="minorHAnsi" w:cstheme="minorHAnsi"/>
              </w:rPr>
              <w:tab/>
              <w:t>Chemische Reaktionen in unserer Umwelt</w:t>
            </w:r>
          </w:p>
          <w:p w14:paraId="239E8173" w14:textId="77777777" w:rsidR="005F5784" w:rsidRPr="005F5784" w:rsidRDefault="005F5784" w:rsidP="005F5784">
            <w:pPr>
              <w:pStyle w:val="UVFragestellung"/>
              <w:rPr>
                <w:rFonts w:asciiTheme="minorHAnsi" w:hAnsiTheme="minorHAnsi" w:cstheme="minorHAnsi"/>
              </w:rPr>
            </w:pPr>
            <w:r w:rsidRPr="005F5784">
              <w:rPr>
                <w:rFonts w:asciiTheme="minorHAnsi" w:hAnsiTheme="minorHAnsi" w:cstheme="minorHAnsi"/>
              </w:rPr>
              <w:t>Woran erkennt man eine chemische Reaktion?</w:t>
            </w:r>
          </w:p>
          <w:p w14:paraId="12D8D180" w14:textId="1D13EA8F" w:rsidR="005F5784" w:rsidRPr="005F5784" w:rsidRDefault="005F5784" w:rsidP="005F5784">
            <w:pPr>
              <w:pStyle w:val="UVStundenangabe"/>
              <w:rPr>
                <w:rFonts w:asciiTheme="minorHAnsi" w:hAnsiTheme="minorHAnsi" w:cstheme="minorHAnsi"/>
              </w:rPr>
            </w:pPr>
            <w:r w:rsidRPr="005F5784">
              <w:rPr>
                <w:rFonts w:asciiTheme="minorHAnsi" w:hAnsiTheme="minorHAnsi" w:cstheme="minorHAnsi"/>
              </w:rPr>
              <w:t xml:space="preserve">ca. </w:t>
            </w:r>
            <w:r w:rsidR="0076389E">
              <w:rPr>
                <w:rFonts w:asciiTheme="minorHAnsi" w:hAnsiTheme="minorHAnsi" w:cstheme="minorHAnsi"/>
              </w:rPr>
              <w:t>5</w:t>
            </w:r>
            <w:r w:rsidRPr="005F5784">
              <w:rPr>
                <w:rFonts w:asciiTheme="minorHAnsi" w:hAnsiTheme="minorHAnsi" w:cstheme="minorHAnsi"/>
              </w:rPr>
              <w:t xml:space="preserve"> Ustd.</w:t>
            </w:r>
          </w:p>
        </w:tc>
        <w:tc>
          <w:tcPr>
            <w:tcW w:w="375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2E9E23C" w14:textId="77777777" w:rsidR="005F5784" w:rsidRPr="005F5784" w:rsidRDefault="005F5784" w:rsidP="005F5784">
            <w:pPr>
              <w:pStyle w:val="UVIF-Titel"/>
              <w:ind w:left="0" w:firstLine="0"/>
              <w:rPr>
                <w:rFonts w:asciiTheme="minorHAnsi" w:hAnsiTheme="minorHAnsi" w:cstheme="minorHAnsi"/>
              </w:rPr>
            </w:pPr>
            <w:r w:rsidRPr="005F5784">
              <w:rPr>
                <w:rFonts w:asciiTheme="minorHAnsi" w:hAnsiTheme="minorHAnsi" w:cstheme="minorHAnsi"/>
              </w:rPr>
              <w:t>IF2:</w:t>
            </w:r>
            <w:r w:rsidRPr="005F5784">
              <w:rPr>
                <w:rFonts w:asciiTheme="minorHAnsi" w:hAnsiTheme="minorHAnsi" w:cstheme="minorHAnsi"/>
              </w:rPr>
              <w:tab/>
              <w:t>Chemische Reaktion</w:t>
            </w:r>
          </w:p>
          <w:p w14:paraId="0198DD42" w14:textId="77777777" w:rsidR="005F5784" w:rsidRPr="005F5784" w:rsidRDefault="005F5784" w:rsidP="005F5784">
            <w:pPr>
              <w:pStyle w:val="UVISP"/>
              <w:numPr>
                <w:ilvl w:val="0"/>
                <w:numId w:val="23"/>
              </w:numPr>
              <w:rPr>
                <w:rFonts w:asciiTheme="minorHAnsi" w:hAnsiTheme="minorHAnsi" w:cstheme="minorHAnsi"/>
              </w:rPr>
            </w:pPr>
            <w:r w:rsidRPr="005F5784">
              <w:rPr>
                <w:rFonts w:asciiTheme="minorHAnsi" w:hAnsiTheme="minorHAnsi" w:cstheme="minorHAnsi"/>
              </w:rPr>
              <w:t>Stoffumwandlung</w:t>
            </w:r>
          </w:p>
          <w:p w14:paraId="606CEF10" w14:textId="77777777" w:rsidR="005F5784" w:rsidRPr="005F5784" w:rsidRDefault="005F5784" w:rsidP="005F5784">
            <w:pPr>
              <w:pStyle w:val="UVISP"/>
              <w:numPr>
                <w:ilvl w:val="0"/>
                <w:numId w:val="23"/>
              </w:numPr>
              <w:rPr>
                <w:rFonts w:asciiTheme="minorHAnsi" w:hAnsiTheme="minorHAnsi" w:cstheme="minorHAnsi"/>
              </w:rPr>
            </w:pPr>
            <w:r w:rsidRPr="005F5784">
              <w:rPr>
                <w:rFonts w:asciiTheme="minorHAnsi" w:hAnsiTheme="minorHAnsi" w:cstheme="minorHAnsi"/>
              </w:rPr>
              <w:t>Energieumwandlung bei chemischen Reaktionen: chemische Energie, Aktivierungsenergie</w:t>
            </w:r>
          </w:p>
        </w:tc>
        <w:tc>
          <w:tcPr>
            <w:tcW w:w="3755"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E1C1A98" w14:textId="77777777" w:rsidR="005F5784" w:rsidRPr="005F5784" w:rsidRDefault="005F5784" w:rsidP="005F5784">
            <w:pPr>
              <w:pStyle w:val="UVKEfront"/>
              <w:rPr>
                <w:rFonts w:asciiTheme="minorHAnsi" w:hAnsiTheme="minorHAnsi" w:cstheme="minorHAnsi"/>
              </w:rPr>
            </w:pPr>
            <w:r w:rsidRPr="005F5784">
              <w:rPr>
                <w:rFonts w:asciiTheme="minorHAnsi" w:hAnsiTheme="minorHAnsi" w:cstheme="minorHAnsi"/>
              </w:rPr>
              <w:t>UF1</w:t>
            </w:r>
            <w:r w:rsidRPr="005F5784">
              <w:rPr>
                <w:rFonts w:asciiTheme="minorHAnsi" w:hAnsiTheme="minorHAnsi" w:cstheme="minorHAnsi"/>
              </w:rPr>
              <w:tab/>
              <w:t>Wiedergabe und Erklärung</w:t>
            </w:r>
          </w:p>
          <w:p w14:paraId="27352019"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Benennen chemischer Phänomene</w:t>
            </w:r>
          </w:p>
          <w:p w14:paraId="3C1D219E"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E2</w:t>
            </w:r>
            <w:r w:rsidRPr="005F5784">
              <w:rPr>
                <w:rFonts w:asciiTheme="minorHAnsi" w:hAnsiTheme="minorHAnsi" w:cstheme="minorHAnsi"/>
              </w:rPr>
              <w:tab/>
              <w:t>Beobachtung und Wahrnehmung</w:t>
            </w:r>
          </w:p>
          <w:p w14:paraId="449F8FA0"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 xml:space="preserve">gezieltes Wahrnehmen und Beschreiben chemischer Phänomene </w:t>
            </w:r>
          </w:p>
          <w:p w14:paraId="3855D62D"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K1</w:t>
            </w:r>
            <w:r w:rsidRPr="005F5784">
              <w:rPr>
                <w:rFonts w:asciiTheme="minorHAnsi" w:hAnsiTheme="minorHAnsi" w:cstheme="minorHAnsi"/>
              </w:rPr>
              <w:tab/>
              <w:t>Dokumentation</w:t>
            </w:r>
          </w:p>
          <w:p w14:paraId="50064926"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Dokumentieren von Experimenten</w:t>
            </w:r>
          </w:p>
          <w:p w14:paraId="1C31179D"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K4</w:t>
            </w:r>
            <w:r w:rsidRPr="005F5784">
              <w:rPr>
                <w:rFonts w:asciiTheme="minorHAnsi" w:hAnsiTheme="minorHAnsi" w:cstheme="minorHAnsi"/>
              </w:rPr>
              <w:tab/>
              <w:t xml:space="preserve">Argumentation </w:t>
            </w:r>
          </w:p>
          <w:p w14:paraId="2263AF97"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fachlich sinnvolles Begründen von Aussagen</w:t>
            </w:r>
          </w:p>
        </w:tc>
        <w:tc>
          <w:tcPr>
            <w:tcW w:w="382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553E741" w14:textId="77777777" w:rsidR="005F5784" w:rsidRPr="005F5784" w:rsidRDefault="005F5784" w:rsidP="005F5784">
            <w:pPr>
              <w:pStyle w:val="UVVereinbarungenbfront"/>
              <w:rPr>
                <w:rFonts w:asciiTheme="minorHAnsi" w:hAnsiTheme="minorHAnsi" w:cstheme="minorHAnsi"/>
              </w:rPr>
            </w:pPr>
            <w:r w:rsidRPr="005F5784">
              <w:rPr>
                <w:rFonts w:asciiTheme="minorHAnsi" w:hAnsiTheme="minorHAnsi" w:cstheme="minorHAnsi"/>
              </w:rPr>
              <w:t>… zur Schwerpunktsetzung:</w:t>
            </w:r>
          </w:p>
          <w:p w14:paraId="5EDB99AE"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Betrachtung chemischer Reaktionen auf der Phäno</w:t>
            </w:r>
            <w:r w:rsidRPr="005F5784">
              <w:rPr>
                <w:rFonts w:asciiTheme="minorHAnsi" w:hAnsiTheme="minorHAnsi" w:cstheme="minorHAnsi"/>
              </w:rPr>
              <w:softHyphen/>
              <w:t>men</w:t>
            </w:r>
            <w:r w:rsidRPr="005F5784">
              <w:rPr>
                <w:rFonts w:asciiTheme="minorHAnsi" w:hAnsiTheme="minorHAnsi" w:cstheme="minorHAnsi"/>
              </w:rPr>
              <w:softHyphen/>
              <w:t>ebene aus</w:t>
            </w:r>
            <w:r w:rsidRPr="005F5784">
              <w:rPr>
                <w:rFonts w:asciiTheme="minorHAnsi" w:hAnsiTheme="minorHAnsi" w:cstheme="minorHAnsi"/>
              </w:rPr>
              <w:softHyphen/>
              <w:t>reichend; Entscheidung über eine Betrachtung auf Diskon</w:t>
            </w:r>
            <w:r w:rsidRPr="005F5784">
              <w:rPr>
                <w:rFonts w:asciiTheme="minorHAnsi" w:hAnsiTheme="minorHAnsi" w:cstheme="minorHAnsi"/>
              </w:rPr>
              <w:softHyphen/>
              <w:t>tinuums</w:t>
            </w:r>
            <w:r w:rsidRPr="005F5784">
              <w:rPr>
                <w:rFonts w:asciiTheme="minorHAnsi" w:hAnsiTheme="minorHAnsi" w:cstheme="minorHAnsi"/>
              </w:rPr>
              <w:softHyphen/>
            </w:r>
            <w:r w:rsidRPr="005F5784">
              <w:rPr>
                <w:rFonts w:asciiTheme="minorHAnsi" w:hAnsiTheme="minorHAnsi" w:cstheme="minorHAnsi"/>
              </w:rPr>
              <w:softHyphen/>
              <w:t>ebene bei der jeweiligen Lehrkraft</w:t>
            </w:r>
          </w:p>
          <w:p w14:paraId="29A385B9"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zur Vernetzung:</w:t>
            </w:r>
          </w:p>
          <w:p w14:paraId="014DD810"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Vertiefung des Reaktions</w:t>
            </w:r>
            <w:r w:rsidRPr="005F5784">
              <w:rPr>
                <w:rFonts w:asciiTheme="minorHAnsi" w:hAnsiTheme="minorHAnsi" w:cstheme="minorHAnsi"/>
              </w:rPr>
              <w:softHyphen/>
              <w:t>begriffs → UV 7.3</w:t>
            </w:r>
          </w:p>
          <w:p w14:paraId="226686BA" w14:textId="47539CEA"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Weiterentwicklung der Wortgleichung zur Reaktions</w:t>
            </w:r>
            <w:r w:rsidRPr="005F5784">
              <w:rPr>
                <w:rFonts w:asciiTheme="minorHAnsi" w:hAnsiTheme="minorHAnsi" w:cstheme="minorHAnsi"/>
              </w:rPr>
              <w:softHyphen/>
              <w:t>gleichung → UV</w:t>
            </w:r>
            <w:r w:rsidR="0076389E">
              <w:rPr>
                <w:rFonts w:asciiTheme="minorHAnsi" w:hAnsiTheme="minorHAnsi" w:cstheme="minorHAnsi"/>
              </w:rPr>
              <w:t xml:space="preserve"> 8</w:t>
            </w:r>
            <w:r w:rsidRPr="005F5784">
              <w:rPr>
                <w:rFonts w:asciiTheme="minorHAnsi" w:hAnsiTheme="minorHAnsi" w:cstheme="minorHAnsi"/>
              </w:rPr>
              <w:t xml:space="preserve">.1 </w:t>
            </w:r>
          </w:p>
          <w:p w14:paraId="524B47CA" w14:textId="36DDD79C"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Aufgreifen der Aktivierungs</w:t>
            </w:r>
            <w:r w:rsidRPr="005F5784">
              <w:rPr>
                <w:rFonts w:asciiTheme="minorHAnsi" w:hAnsiTheme="minorHAnsi" w:cstheme="minorHAnsi"/>
              </w:rPr>
              <w:softHyphen/>
              <w:t>energie bei der Einführung des Katalysators → UV 9.</w:t>
            </w:r>
            <w:r w:rsidR="0076389E">
              <w:rPr>
                <w:rFonts w:asciiTheme="minorHAnsi" w:hAnsiTheme="minorHAnsi" w:cstheme="minorHAnsi"/>
              </w:rPr>
              <w:t>2</w:t>
            </w:r>
          </w:p>
          <w:p w14:paraId="2D0DFAE5"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 Synergien:</w:t>
            </w:r>
          </w:p>
          <w:p w14:paraId="0C5EF192" w14:textId="7A029742" w:rsidR="000714B0" w:rsidRPr="000714B0" w:rsidRDefault="005F5784" w:rsidP="000714B0">
            <w:pPr>
              <w:pStyle w:val="UVVereinbarungenListe"/>
              <w:numPr>
                <w:ilvl w:val="0"/>
                <w:numId w:val="11"/>
              </w:numPr>
              <w:ind w:left="453" w:hanging="215"/>
              <w:rPr>
                <w:rFonts w:asciiTheme="minorHAnsi" w:hAnsiTheme="minorHAnsi" w:cstheme="minorHAnsi"/>
              </w:rPr>
            </w:pPr>
            <w:r w:rsidRPr="003A7335">
              <w:rPr>
                <w:rFonts w:asciiTheme="minorHAnsi" w:hAnsiTheme="minorHAnsi" w:cstheme="minorHAnsi"/>
              </w:rPr>
              <w:t xml:space="preserve">thermische Energie </w:t>
            </w:r>
            <w:r w:rsidRPr="003A7335">
              <w:rPr>
                <w:rFonts w:asciiTheme="minorHAnsi" w:hAnsiTheme="minorHAnsi" w:cstheme="minorHAnsi"/>
                <w:b/>
              </w:rPr>
              <w:t>←</w:t>
            </w:r>
            <w:r w:rsidRPr="003A7335">
              <w:rPr>
                <w:rFonts w:asciiTheme="minorHAnsi" w:hAnsiTheme="minorHAnsi" w:cstheme="minorHAnsi"/>
              </w:rPr>
              <w:t xml:space="preserve"> Physik </w:t>
            </w:r>
            <w:r w:rsidR="0076389E" w:rsidRPr="003A7335">
              <w:rPr>
                <w:rFonts w:asciiTheme="minorHAnsi" w:hAnsiTheme="minorHAnsi" w:cstheme="minorHAnsi"/>
              </w:rPr>
              <w:t>6</w:t>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p>
        </w:tc>
      </w:tr>
      <w:tr w:rsidR="005F5784" w:rsidRPr="005F5784" w14:paraId="7D8D80BF" w14:textId="77777777" w:rsidTr="008F07E7">
        <w:trPr>
          <w:trHeight w:val="1162"/>
        </w:trPr>
        <w:tc>
          <w:tcPr>
            <w:tcW w:w="3531"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61AD6E2" w14:textId="3C6B6B48" w:rsidR="005F5784" w:rsidRPr="005F5784" w:rsidRDefault="005F5784" w:rsidP="005F5784">
            <w:pPr>
              <w:pStyle w:val="UVBenennung"/>
              <w:rPr>
                <w:rFonts w:asciiTheme="minorHAnsi" w:hAnsiTheme="minorHAnsi" w:cstheme="minorHAnsi"/>
              </w:rPr>
            </w:pPr>
            <w:r w:rsidRPr="005F5784">
              <w:rPr>
                <w:rFonts w:asciiTheme="minorHAnsi" w:hAnsiTheme="minorHAnsi" w:cstheme="minorHAnsi"/>
              </w:rPr>
              <w:t>UV 7.3:</w:t>
            </w:r>
            <w:r w:rsidRPr="005F5784">
              <w:rPr>
                <w:rFonts w:asciiTheme="minorHAnsi" w:hAnsiTheme="minorHAnsi" w:cstheme="minorHAnsi"/>
              </w:rPr>
              <w:tab/>
              <w:t>Facetten der Verbrennungs</w:t>
            </w:r>
            <w:r w:rsidRPr="005F5784">
              <w:rPr>
                <w:rFonts w:asciiTheme="minorHAnsi" w:hAnsiTheme="minorHAnsi" w:cstheme="minorHAnsi"/>
              </w:rPr>
              <w:softHyphen/>
              <w:t>reaktion</w:t>
            </w:r>
          </w:p>
          <w:p w14:paraId="3EB27DBC" w14:textId="77777777" w:rsidR="005F5784" w:rsidRPr="005F5784" w:rsidRDefault="005F5784" w:rsidP="005F5784">
            <w:pPr>
              <w:pStyle w:val="UVFragestellung"/>
              <w:rPr>
                <w:rFonts w:asciiTheme="minorHAnsi" w:hAnsiTheme="minorHAnsi" w:cstheme="minorHAnsi"/>
              </w:rPr>
            </w:pPr>
            <w:r w:rsidRPr="005F5784">
              <w:rPr>
                <w:rFonts w:asciiTheme="minorHAnsi" w:hAnsiTheme="minorHAnsi" w:cstheme="minorHAnsi"/>
              </w:rPr>
              <w:t>Was ist eine Verbrennung?</w:t>
            </w:r>
          </w:p>
          <w:p w14:paraId="608E62C5" w14:textId="578D4A2C" w:rsidR="005F5784" w:rsidRPr="005F5784" w:rsidRDefault="005F5784" w:rsidP="005F5784">
            <w:pPr>
              <w:pStyle w:val="UVStundenangabe"/>
              <w:rPr>
                <w:rFonts w:asciiTheme="minorHAnsi" w:hAnsiTheme="minorHAnsi" w:cstheme="minorHAnsi"/>
                <w:b/>
              </w:rPr>
            </w:pPr>
            <w:r w:rsidRPr="005F5784">
              <w:rPr>
                <w:rFonts w:asciiTheme="minorHAnsi" w:hAnsiTheme="minorHAnsi" w:cstheme="minorHAnsi"/>
              </w:rPr>
              <w:t xml:space="preserve">ca. </w:t>
            </w:r>
            <w:r w:rsidR="001E59D6">
              <w:rPr>
                <w:rFonts w:asciiTheme="minorHAnsi" w:hAnsiTheme="minorHAnsi" w:cstheme="minorHAnsi"/>
              </w:rPr>
              <w:t>14</w:t>
            </w:r>
            <w:r w:rsidRPr="005F5784">
              <w:rPr>
                <w:rFonts w:asciiTheme="minorHAnsi" w:hAnsiTheme="minorHAnsi" w:cstheme="minorHAnsi"/>
              </w:rPr>
              <w:t xml:space="preserve"> Ustd.</w:t>
            </w:r>
          </w:p>
        </w:tc>
        <w:tc>
          <w:tcPr>
            <w:tcW w:w="375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17018BA" w14:textId="77777777" w:rsidR="005F5784" w:rsidRPr="005F5784" w:rsidRDefault="005F5784" w:rsidP="005F5784">
            <w:pPr>
              <w:pStyle w:val="UVIF-Titel"/>
              <w:rPr>
                <w:rFonts w:asciiTheme="minorHAnsi" w:hAnsiTheme="minorHAnsi" w:cstheme="minorHAnsi"/>
              </w:rPr>
            </w:pPr>
            <w:r w:rsidRPr="005F5784">
              <w:rPr>
                <w:rFonts w:asciiTheme="minorHAnsi" w:hAnsiTheme="minorHAnsi" w:cstheme="minorHAnsi"/>
              </w:rPr>
              <w:t>IF3:</w:t>
            </w:r>
            <w:r w:rsidRPr="005F5784">
              <w:rPr>
                <w:rFonts w:asciiTheme="minorHAnsi" w:hAnsiTheme="minorHAnsi" w:cstheme="minorHAnsi"/>
              </w:rPr>
              <w:tab/>
              <w:t>Verbrennung</w:t>
            </w:r>
          </w:p>
          <w:p w14:paraId="54716665"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Verbrennung als Reaktion mit Sauerstoff: Oxidbildung, Zünd</w:t>
            </w:r>
            <w:r w:rsidRPr="005F5784">
              <w:rPr>
                <w:rFonts w:asciiTheme="minorHAnsi" w:hAnsiTheme="minorHAnsi" w:cstheme="minorHAnsi"/>
              </w:rPr>
              <w:softHyphen/>
              <w:t>temperatur, Zerteilungs</w:t>
            </w:r>
            <w:r w:rsidRPr="005F5784">
              <w:rPr>
                <w:rFonts w:asciiTheme="minorHAnsi" w:hAnsiTheme="minorHAnsi" w:cstheme="minorHAnsi"/>
              </w:rPr>
              <w:softHyphen/>
              <w:t>grad</w:t>
            </w:r>
          </w:p>
          <w:p w14:paraId="1D720DD4"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chemische Elemente und Verbindungen: Analyse, Synthese</w:t>
            </w:r>
          </w:p>
          <w:p w14:paraId="3B894F63"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Nachweisreaktionen</w:t>
            </w:r>
          </w:p>
          <w:p w14:paraId="1DB76CD9"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 xml:space="preserve">Umkehrbarkeit chemischer Reaktionen: Wasser als Oxid </w:t>
            </w:r>
          </w:p>
          <w:p w14:paraId="20D7792E"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 xml:space="preserve">Gesetz von der Erhaltung der Masse </w:t>
            </w:r>
          </w:p>
          <w:p w14:paraId="0550A3F8" w14:textId="77777777" w:rsidR="005F5784" w:rsidRPr="005F5784" w:rsidRDefault="005F5784" w:rsidP="005F5784">
            <w:pPr>
              <w:pStyle w:val="UVISP"/>
              <w:numPr>
                <w:ilvl w:val="0"/>
                <w:numId w:val="24"/>
              </w:numPr>
              <w:rPr>
                <w:rFonts w:asciiTheme="minorHAnsi" w:hAnsiTheme="minorHAnsi" w:cstheme="minorHAnsi"/>
              </w:rPr>
            </w:pPr>
            <w:r w:rsidRPr="005F5784">
              <w:rPr>
                <w:rFonts w:asciiTheme="minorHAnsi" w:hAnsiTheme="minorHAnsi" w:cstheme="minorHAnsi"/>
              </w:rPr>
              <w:t>einfaches Atommodell</w:t>
            </w:r>
          </w:p>
        </w:tc>
        <w:tc>
          <w:tcPr>
            <w:tcW w:w="3755"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1AF14CC" w14:textId="77777777" w:rsidR="005F5784" w:rsidRPr="005F5784" w:rsidRDefault="005F5784" w:rsidP="005F5784">
            <w:pPr>
              <w:pStyle w:val="UVKEfront"/>
              <w:rPr>
                <w:rFonts w:asciiTheme="minorHAnsi" w:hAnsiTheme="minorHAnsi" w:cstheme="minorHAnsi"/>
              </w:rPr>
            </w:pPr>
            <w:r w:rsidRPr="005F5784">
              <w:rPr>
                <w:rFonts w:asciiTheme="minorHAnsi" w:hAnsiTheme="minorHAnsi" w:cstheme="minorHAnsi"/>
              </w:rPr>
              <w:t>UF3</w:t>
            </w:r>
            <w:r w:rsidRPr="005F5784">
              <w:rPr>
                <w:rFonts w:asciiTheme="minorHAnsi" w:hAnsiTheme="minorHAnsi" w:cstheme="minorHAnsi"/>
              </w:rPr>
              <w:tab/>
              <w:t>Ordnung und Systematisierung</w:t>
            </w:r>
          </w:p>
          <w:p w14:paraId="34BD9653"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Einordnen chemischer Sachverhalte</w:t>
            </w:r>
          </w:p>
          <w:p w14:paraId="683CBB2E"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UF4</w:t>
            </w:r>
            <w:r w:rsidRPr="005F5784">
              <w:rPr>
                <w:rFonts w:asciiTheme="minorHAnsi" w:hAnsiTheme="minorHAnsi" w:cstheme="minorHAnsi"/>
              </w:rPr>
              <w:tab/>
              <w:t>Übertragung und Vernetzung</w:t>
            </w:r>
          </w:p>
          <w:p w14:paraId="7CE5BA0F"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Hinterfragen von Alltags</w:t>
            </w:r>
            <w:r w:rsidRPr="005F5784">
              <w:rPr>
                <w:rFonts w:asciiTheme="minorHAnsi" w:hAnsiTheme="minorHAnsi" w:cstheme="minorHAnsi"/>
              </w:rPr>
              <w:softHyphen/>
              <w:t>vorstellungen</w:t>
            </w:r>
          </w:p>
          <w:p w14:paraId="141FD64D"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E4</w:t>
            </w:r>
            <w:r w:rsidRPr="005F5784">
              <w:rPr>
                <w:rFonts w:asciiTheme="minorHAnsi" w:hAnsiTheme="minorHAnsi" w:cstheme="minorHAnsi"/>
              </w:rPr>
              <w:tab/>
              <w:t>Untersuchung und Experiment</w:t>
            </w:r>
          </w:p>
          <w:p w14:paraId="246CFD66"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Durchführen von Experi</w:t>
            </w:r>
            <w:r w:rsidRPr="005F5784">
              <w:rPr>
                <w:rFonts w:asciiTheme="minorHAnsi" w:hAnsiTheme="minorHAnsi" w:cstheme="minorHAnsi"/>
              </w:rPr>
              <w:softHyphen/>
              <w:t>men</w:t>
            </w:r>
            <w:r w:rsidRPr="005F5784">
              <w:rPr>
                <w:rFonts w:asciiTheme="minorHAnsi" w:hAnsiTheme="minorHAnsi" w:cstheme="minorHAnsi"/>
              </w:rPr>
              <w:softHyphen/>
              <w:t>ten und Aufzeichnen von Beo</w:t>
            </w:r>
            <w:r w:rsidRPr="005F5784">
              <w:rPr>
                <w:rFonts w:asciiTheme="minorHAnsi" w:hAnsiTheme="minorHAnsi" w:cstheme="minorHAnsi"/>
              </w:rPr>
              <w:softHyphen/>
              <w:t>bachtungen</w:t>
            </w:r>
          </w:p>
          <w:p w14:paraId="0441F917"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E5</w:t>
            </w:r>
            <w:r w:rsidRPr="005F5784">
              <w:rPr>
                <w:rFonts w:asciiTheme="minorHAnsi" w:hAnsiTheme="minorHAnsi" w:cstheme="minorHAnsi"/>
              </w:rPr>
              <w:tab/>
              <w:t>Auswertung und Schlussfolgerung</w:t>
            </w:r>
          </w:p>
          <w:p w14:paraId="71FDA252"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Ziehen von Schlüssen</w:t>
            </w:r>
          </w:p>
          <w:p w14:paraId="2A49221F"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E6</w:t>
            </w:r>
            <w:r w:rsidRPr="005F5784">
              <w:rPr>
                <w:rFonts w:asciiTheme="minorHAnsi" w:hAnsiTheme="minorHAnsi" w:cstheme="minorHAnsi"/>
              </w:rPr>
              <w:tab/>
              <w:t>Modell und Realität</w:t>
            </w:r>
          </w:p>
          <w:p w14:paraId="52AEBC54"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Erklären mithilfe von Modellen</w:t>
            </w:r>
          </w:p>
          <w:p w14:paraId="147BBDC8"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K3</w:t>
            </w:r>
            <w:r w:rsidRPr="005F5784">
              <w:rPr>
                <w:rFonts w:asciiTheme="minorHAnsi" w:hAnsiTheme="minorHAnsi" w:cstheme="minorHAnsi"/>
              </w:rPr>
              <w:tab/>
              <w:t>Präsentation</w:t>
            </w:r>
          </w:p>
          <w:p w14:paraId="6A2C5E45"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fachsprachlich angemessenes Vorstellen chemischer Sachverhalte</w:t>
            </w:r>
          </w:p>
          <w:p w14:paraId="2969F53B"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B1</w:t>
            </w:r>
            <w:r w:rsidRPr="005F5784">
              <w:rPr>
                <w:rFonts w:asciiTheme="minorHAnsi" w:hAnsiTheme="minorHAnsi" w:cstheme="minorHAnsi"/>
              </w:rPr>
              <w:tab/>
              <w:t>Fakten- und Situationsanalyse</w:t>
            </w:r>
          </w:p>
          <w:p w14:paraId="60F1AE00"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Benennen chemischer Fakten</w:t>
            </w:r>
          </w:p>
          <w:p w14:paraId="32AD2079"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B2</w:t>
            </w:r>
            <w:r w:rsidRPr="005F5784">
              <w:rPr>
                <w:rFonts w:asciiTheme="minorHAnsi" w:hAnsiTheme="minorHAnsi" w:cstheme="minorHAnsi"/>
              </w:rPr>
              <w:tab/>
              <w:t>Bewertungskriterien und Handlungsoptionen</w:t>
            </w:r>
          </w:p>
          <w:p w14:paraId="36C3A011" w14:textId="25877F60"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Aufzeigen von Handlungsoptionen</w:t>
            </w:r>
          </w:p>
        </w:tc>
        <w:tc>
          <w:tcPr>
            <w:tcW w:w="382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9E08B6A" w14:textId="77777777" w:rsidR="005F5784" w:rsidRPr="005F5784" w:rsidRDefault="005F5784" w:rsidP="005F5784">
            <w:pPr>
              <w:pStyle w:val="UVVereinbarungenbfront"/>
              <w:rPr>
                <w:rFonts w:asciiTheme="minorHAnsi" w:hAnsiTheme="minorHAnsi" w:cstheme="minorHAnsi"/>
              </w:rPr>
            </w:pPr>
            <w:r w:rsidRPr="005F5784">
              <w:rPr>
                <w:rFonts w:asciiTheme="minorHAnsi" w:hAnsiTheme="minorHAnsi" w:cstheme="minorHAnsi"/>
              </w:rPr>
              <w:t>… zur Schwerpunktsetzung:</w:t>
            </w:r>
          </w:p>
          <w:p w14:paraId="06510FD1"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Demonstrations-Modell Brennstoffzellenauto </w:t>
            </w:r>
            <w:r w:rsidRPr="005F5784">
              <w:rPr>
                <w:rFonts w:asciiTheme="minorHAnsi" w:hAnsiTheme="minorHAnsi" w:cstheme="minorHAnsi"/>
              </w:rPr>
              <w:br/>
              <w:t>(vgl. Nachhaltigkeitskonzept)</w:t>
            </w:r>
          </w:p>
          <w:p w14:paraId="6ED88224"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zur Vernetzung</w:t>
            </w:r>
          </w:p>
          <w:p w14:paraId="03058848" w14:textId="671C553B"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Einführung der Sauerstoff</w:t>
            </w:r>
            <w:r w:rsidRPr="005F5784">
              <w:rPr>
                <w:rFonts w:asciiTheme="minorHAnsi" w:hAnsiTheme="minorHAnsi" w:cstheme="minorHAnsi"/>
              </w:rPr>
              <w:softHyphen/>
              <w:t>übertragungs</w:t>
            </w:r>
            <w:r w:rsidRPr="005F5784">
              <w:rPr>
                <w:rFonts w:asciiTheme="minorHAnsi" w:hAnsiTheme="minorHAnsi" w:cstheme="minorHAnsi"/>
              </w:rPr>
              <w:softHyphen/>
              <w:t>reaktionen → UV 7.4</w:t>
            </w:r>
          </w:p>
          <w:p w14:paraId="0649E689" w14:textId="6DB97AF3"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Weiterentwicklung des einfachen zum differenzierten Atommodell → UV </w:t>
            </w:r>
            <w:r w:rsidR="001E59D6">
              <w:rPr>
                <w:rFonts w:asciiTheme="minorHAnsi" w:hAnsiTheme="minorHAnsi" w:cstheme="minorHAnsi"/>
              </w:rPr>
              <w:t>7.5</w:t>
            </w:r>
            <w:r w:rsidRPr="005F5784">
              <w:rPr>
                <w:rFonts w:asciiTheme="minorHAnsi" w:hAnsiTheme="minorHAnsi" w:cstheme="minorHAnsi"/>
              </w:rPr>
              <w:t xml:space="preserve"> </w:t>
            </w:r>
          </w:p>
          <w:p w14:paraId="5C1DC7F9" w14:textId="68C762F3"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Weiterentwicklung des Begriffs Oxidbildung zum Konzept der Oxidation → UV </w:t>
            </w:r>
            <w:r w:rsidR="001E59D6">
              <w:rPr>
                <w:rFonts w:asciiTheme="minorHAnsi" w:hAnsiTheme="minorHAnsi" w:cstheme="minorHAnsi"/>
              </w:rPr>
              <w:t>8</w:t>
            </w:r>
            <w:r w:rsidRPr="005F5784">
              <w:rPr>
                <w:rFonts w:asciiTheme="minorHAnsi" w:hAnsiTheme="minorHAnsi" w:cstheme="minorHAnsi"/>
              </w:rPr>
              <w:t xml:space="preserve">.2 </w:t>
            </w:r>
          </w:p>
        </w:tc>
      </w:tr>
      <w:tr w:rsidR="005F5784" w:rsidRPr="005F5784" w14:paraId="4F3FE6BB" w14:textId="77777777" w:rsidTr="008F07E7">
        <w:trPr>
          <w:trHeight w:val="1750"/>
        </w:trPr>
        <w:tc>
          <w:tcPr>
            <w:tcW w:w="3531" w:type="dxa"/>
            <w:gridSpan w:val="2"/>
            <w:tcBorders>
              <w:top w:val="single" w:sz="12" w:space="0" w:color="00000A"/>
              <w:left w:val="single" w:sz="4" w:space="0" w:color="00000A"/>
              <w:bottom w:val="single" w:sz="12" w:space="0" w:color="00000A"/>
              <w:right w:val="single" w:sz="4" w:space="0" w:color="00000A"/>
            </w:tcBorders>
            <w:tcMar>
              <w:left w:w="108" w:type="dxa"/>
            </w:tcMar>
          </w:tcPr>
          <w:p w14:paraId="3891267C" w14:textId="77777777" w:rsidR="005F5784" w:rsidRPr="005F5784" w:rsidRDefault="005F5784" w:rsidP="005F5784">
            <w:pPr>
              <w:pStyle w:val="UVBenennung"/>
              <w:rPr>
                <w:rFonts w:asciiTheme="minorHAnsi" w:hAnsiTheme="minorHAnsi" w:cstheme="minorHAnsi"/>
              </w:rPr>
            </w:pPr>
            <w:r w:rsidRPr="005F5784">
              <w:rPr>
                <w:rFonts w:asciiTheme="minorHAnsi" w:hAnsiTheme="minorHAnsi" w:cstheme="minorHAnsi"/>
              </w:rPr>
              <w:t>UV 7.4:</w:t>
            </w:r>
            <w:r w:rsidRPr="005F5784">
              <w:rPr>
                <w:rFonts w:asciiTheme="minorHAnsi" w:hAnsiTheme="minorHAnsi" w:cstheme="minorHAnsi"/>
              </w:rPr>
              <w:tab/>
              <w:t>Vom Rohstoff zum Metall</w:t>
            </w:r>
          </w:p>
          <w:p w14:paraId="337E29B5" w14:textId="77777777" w:rsidR="005F5784" w:rsidRPr="005F5784" w:rsidRDefault="005F5784" w:rsidP="005F5784">
            <w:pPr>
              <w:pStyle w:val="UVFragestellung"/>
              <w:rPr>
                <w:rFonts w:asciiTheme="minorHAnsi" w:hAnsiTheme="minorHAnsi" w:cstheme="minorHAnsi"/>
              </w:rPr>
            </w:pPr>
            <w:r w:rsidRPr="005F5784">
              <w:rPr>
                <w:rFonts w:asciiTheme="minorHAnsi" w:hAnsiTheme="minorHAnsi" w:cstheme="minorHAnsi"/>
              </w:rPr>
              <w:t>Wie lassen sich Metalle aus Rohstoffen gewinnen?</w:t>
            </w:r>
          </w:p>
          <w:p w14:paraId="0A12C33F" w14:textId="349F5922" w:rsidR="005F5784" w:rsidRPr="005F5784" w:rsidRDefault="005F5784" w:rsidP="005F5784">
            <w:pPr>
              <w:pStyle w:val="UVStundenangabe"/>
              <w:rPr>
                <w:rFonts w:asciiTheme="minorHAnsi" w:hAnsiTheme="minorHAnsi" w:cstheme="minorHAnsi"/>
                <w:b/>
              </w:rPr>
            </w:pPr>
            <w:r w:rsidRPr="005F5784">
              <w:rPr>
                <w:rFonts w:asciiTheme="minorHAnsi" w:hAnsiTheme="minorHAnsi" w:cstheme="minorHAnsi"/>
              </w:rPr>
              <w:t xml:space="preserve">ca. </w:t>
            </w:r>
            <w:r w:rsidR="009D4599">
              <w:rPr>
                <w:rFonts w:asciiTheme="minorHAnsi" w:hAnsiTheme="minorHAnsi" w:cstheme="minorHAnsi"/>
              </w:rPr>
              <w:t>9</w:t>
            </w:r>
            <w:r w:rsidRPr="005F5784">
              <w:rPr>
                <w:rFonts w:asciiTheme="minorHAnsi" w:hAnsiTheme="minorHAnsi" w:cstheme="minorHAnsi"/>
              </w:rPr>
              <w:t xml:space="preserve"> Ustd.</w:t>
            </w:r>
          </w:p>
        </w:tc>
        <w:tc>
          <w:tcPr>
            <w:tcW w:w="3756" w:type="dxa"/>
            <w:tcBorders>
              <w:top w:val="single" w:sz="12" w:space="0" w:color="00000A"/>
              <w:left w:val="single" w:sz="4" w:space="0" w:color="00000A"/>
              <w:bottom w:val="single" w:sz="12" w:space="0" w:color="00000A"/>
              <w:right w:val="single" w:sz="4" w:space="0" w:color="00000A"/>
            </w:tcBorders>
            <w:tcMar>
              <w:left w:w="108" w:type="dxa"/>
            </w:tcMar>
          </w:tcPr>
          <w:p w14:paraId="0CD90E19" w14:textId="77777777" w:rsidR="005F5784" w:rsidRPr="005F5784" w:rsidRDefault="005F5784" w:rsidP="005F5784">
            <w:pPr>
              <w:pStyle w:val="UVIF-Titel"/>
              <w:rPr>
                <w:rFonts w:asciiTheme="minorHAnsi" w:hAnsiTheme="minorHAnsi" w:cstheme="minorHAnsi"/>
              </w:rPr>
            </w:pPr>
            <w:r w:rsidRPr="005F5784">
              <w:rPr>
                <w:rFonts w:asciiTheme="minorHAnsi" w:hAnsiTheme="minorHAnsi" w:cstheme="minorHAnsi"/>
              </w:rPr>
              <w:t>IF4:</w:t>
            </w:r>
            <w:r w:rsidRPr="005F5784">
              <w:rPr>
                <w:rFonts w:asciiTheme="minorHAnsi" w:hAnsiTheme="minorHAnsi" w:cstheme="minorHAnsi"/>
              </w:rPr>
              <w:tab/>
              <w:t>Metalle und Metallgewinnung</w:t>
            </w:r>
          </w:p>
          <w:p w14:paraId="7DFE901F" w14:textId="77777777" w:rsidR="005F5784" w:rsidRPr="005F5784" w:rsidRDefault="005F5784" w:rsidP="005F5784">
            <w:pPr>
              <w:pStyle w:val="UVISP"/>
              <w:numPr>
                <w:ilvl w:val="0"/>
                <w:numId w:val="25"/>
              </w:numPr>
              <w:rPr>
                <w:rFonts w:asciiTheme="minorHAnsi" w:hAnsiTheme="minorHAnsi" w:cstheme="minorHAnsi"/>
              </w:rPr>
            </w:pPr>
            <w:r w:rsidRPr="005F5784">
              <w:rPr>
                <w:rFonts w:asciiTheme="minorHAnsi" w:hAnsiTheme="minorHAnsi" w:cstheme="minorHAnsi"/>
              </w:rPr>
              <w:t>Zerlegung von Metalloxiden</w:t>
            </w:r>
          </w:p>
          <w:p w14:paraId="29EBFA90" w14:textId="77777777" w:rsidR="005F5784" w:rsidRPr="005F5784" w:rsidRDefault="005F5784" w:rsidP="005F5784">
            <w:pPr>
              <w:pStyle w:val="UVISP"/>
              <w:numPr>
                <w:ilvl w:val="0"/>
                <w:numId w:val="25"/>
              </w:numPr>
              <w:rPr>
                <w:rFonts w:asciiTheme="minorHAnsi" w:hAnsiTheme="minorHAnsi" w:cstheme="minorHAnsi"/>
              </w:rPr>
            </w:pPr>
            <w:r w:rsidRPr="005F5784">
              <w:rPr>
                <w:rFonts w:asciiTheme="minorHAnsi" w:hAnsiTheme="minorHAnsi" w:cstheme="minorHAnsi"/>
              </w:rPr>
              <w:t>Sauerstoffübertragungs</w:t>
            </w:r>
            <w:r w:rsidRPr="005F5784">
              <w:rPr>
                <w:rFonts w:asciiTheme="minorHAnsi" w:hAnsiTheme="minorHAnsi" w:cstheme="minorHAnsi"/>
              </w:rPr>
              <w:softHyphen/>
              <w:t>reaktionen</w:t>
            </w:r>
          </w:p>
          <w:p w14:paraId="5CF81F2E" w14:textId="77777777" w:rsidR="005F5784" w:rsidRPr="005F5784" w:rsidRDefault="005F5784" w:rsidP="005F5784">
            <w:pPr>
              <w:pStyle w:val="UVISP"/>
              <w:numPr>
                <w:ilvl w:val="0"/>
                <w:numId w:val="25"/>
              </w:numPr>
              <w:rPr>
                <w:rFonts w:asciiTheme="minorHAnsi" w:hAnsiTheme="minorHAnsi" w:cstheme="minorHAnsi"/>
              </w:rPr>
            </w:pPr>
            <w:r w:rsidRPr="005F5784">
              <w:rPr>
                <w:rFonts w:asciiTheme="minorHAnsi" w:hAnsiTheme="minorHAnsi" w:cstheme="minorHAnsi"/>
              </w:rPr>
              <w:t>edle und unedle Metalle</w:t>
            </w:r>
          </w:p>
          <w:p w14:paraId="35D122BE" w14:textId="77777777" w:rsidR="005F5784" w:rsidRPr="005F5784" w:rsidRDefault="005F5784" w:rsidP="005F5784">
            <w:pPr>
              <w:pStyle w:val="UVISP"/>
              <w:numPr>
                <w:ilvl w:val="0"/>
                <w:numId w:val="25"/>
              </w:numPr>
              <w:rPr>
                <w:rFonts w:asciiTheme="minorHAnsi" w:hAnsiTheme="minorHAnsi" w:cstheme="minorHAnsi"/>
              </w:rPr>
            </w:pPr>
            <w:r w:rsidRPr="005F5784">
              <w:rPr>
                <w:rFonts w:asciiTheme="minorHAnsi" w:hAnsiTheme="minorHAnsi" w:cstheme="minorHAnsi"/>
              </w:rPr>
              <w:t>Metallrecycling</w:t>
            </w:r>
          </w:p>
        </w:tc>
        <w:tc>
          <w:tcPr>
            <w:tcW w:w="3755" w:type="dxa"/>
            <w:gridSpan w:val="2"/>
            <w:tcBorders>
              <w:top w:val="single" w:sz="12" w:space="0" w:color="00000A"/>
              <w:left w:val="single" w:sz="4" w:space="0" w:color="00000A"/>
              <w:bottom w:val="single" w:sz="12" w:space="0" w:color="00000A"/>
              <w:right w:val="single" w:sz="4" w:space="0" w:color="00000A"/>
            </w:tcBorders>
            <w:tcMar>
              <w:left w:w="108" w:type="dxa"/>
            </w:tcMar>
          </w:tcPr>
          <w:p w14:paraId="332EB69B" w14:textId="77777777" w:rsidR="005F5784" w:rsidRPr="005F5784" w:rsidRDefault="005F5784" w:rsidP="005F5784">
            <w:pPr>
              <w:pStyle w:val="UVKEfront"/>
              <w:rPr>
                <w:rFonts w:asciiTheme="minorHAnsi" w:hAnsiTheme="minorHAnsi" w:cstheme="minorHAnsi"/>
              </w:rPr>
            </w:pPr>
            <w:r w:rsidRPr="005F5784">
              <w:rPr>
                <w:rFonts w:asciiTheme="minorHAnsi" w:hAnsiTheme="minorHAnsi" w:cstheme="minorHAnsi"/>
              </w:rPr>
              <w:t>UF2</w:t>
            </w:r>
            <w:r w:rsidRPr="005F5784">
              <w:rPr>
                <w:rFonts w:asciiTheme="minorHAnsi" w:hAnsiTheme="minorHAnsi" w:cstheme="minorHAnsi"/>
              </w:rPr>
              <w:tab/>
              <w:t>Auswahl und Anwendung</w:t>
            </w:r>
          </w:p>
          <w:p w14:paraId="22201B26"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Anwenden chemischen Fachwissens</w:t>
            </w:r>
          </w:p>
          <w:p w14:paraId="44BE352E"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UF3</w:t>
            </w:r>
            <w:r w:rsidRPr="005F5784">
              <w:rPr>
                <w:rFonts w:asciiTheme="minorHAnsi" w:hAnsiTheme="minorHAnsi" w:cstheme="minorHAnsi"/>
              </w:rPr>
              <w:tab/>
              <w:t>Ordnung und Systematisierung</w:t>
            </w:r>
          </w:p>
          <w:p w14:paraId="500AFE47"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 xml:space="preserve">Klassifizieren chemischer Reaktionen </w:t>
            </w:r>
          </w:p>
          <w:p w14:paraId="50C9B818"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E3</w:t>
            </w:r>
            <w:r w:rsidRPr="005F5784">
              <w:rPr>
                <w:rFonts w:asciiTheme="minorHAnsi" w:hAnsiTheme="minorHAnsi" w:cstheme="minorHAnsi"/>
              </w:rPr>
              <w:tab/>
              <w:t>Vermutung und Hypothese</w:t>
            </w:r>
          </w:p>
          <w:p w14:paraId="65A84370"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hypothesengeleitetes Planen einer Versuchsreihe</w:t>
            </w:r>
          </w:p>
          <w:p w14:paraId="03300DE9"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E7</w:t>
            </w:r>
            <w:r w:rsidRPr="005F5784">
              <w:rPr>
                <w:rFonts w:asciiTheme="minorHAnsi" w:hAnsiTheme="minorHAnsi" w:cstheme="minorHAnsi"/>
              </w:rPr>
              <w:tab/>
              <w:t>Naturwissenschaftliches Denken und Arbeiten</w:t>
            </w:r>
          </w:p>
          <w:p w14:paraId="65925E89"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 xml:space="preserve">Nachvollziehen von Schritten der naturwissenschaftlichen Erkenntnisgewinnung </w:t>
            </w:r>
          </w:p>
          <w:p w14:paraId="3B41A522"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B3</w:t>
            </w:r>
            <w:r w:rsidRPr="005F5784">
              <w:rPr>
                <w:rFonts w:asciiTheme="minorHAnsi" w:hAnsiTheme="minorHAnsi" w:cstheme="minorHAnsi"/>
              </w:rPr>
              <w:tab/>
              <w:t xml:space="preserve">Abwägung und Entscheidung </w:t>
            </w:r>
          </w:p>
          <w:p w14:paraId="6068E164" w14:textId="77777777" w:rsidR="005F5784" w:rsidRPr="005F5784" w:rsidRDefault="005F5784" w:rsidP="005F5784">
            <w:pPr>
              <w:pStyle w:val="UVKEfacette"/>
              <w:numPr>
                <w:ilvl w:val="0"/>
                <w:numId w:val="12"/>
              </w:numPr>
              <w:ind w:left="369" w:hanging="284"/>
              <w:rPr>
                <w:rFonts w:asciiTheme="minorHAnsi" w:hAnsiTheme="minorHAnsi" w:cstheme="minorHAnsi"/>
              </w:rPr>
            </w:pPr>
            <w:r w:rsidRPr="005F5784">
              <w:rPr>
                <w:rFonts w:asciiTheme="minorHAnsi" w:hAnsiTheme="minorHAnsi" w:cstheme="minorHAnsi"/>
              </w:rPr>
              <w:t>begründetes Auswählen von Handlungsoptionen</w:t>
            </w:r>
          </w:p>
          <w:p w14:paraId="329BA394" w14:textId="77777777" w:rsidR="005F5784" w:rsidRPr="005F5784" w:rsidRDefault="005F5784" w:rsidP="005F5784">
            <w:pPr>
              <w:pStyle w:val="UVKEListe"/>
              <w:rPr>
                <w:rFonts w:asciiTheme="minorHAnsi" w:hAnsiTheme="minorHAnsi" w:cstheme="minorHAnsi"/>
              </w:rPr>
            </w:pPr>
            <w:r w:rsidRPr="005F5784">
              <w:rPr>
                <w:rFonts w:asciiTheme="minorHAnsi" w:hAnsiTheme="minorHAnsi" w:cstheme="minorHAnsi"/>
              </w:rPr>
              <w:t>B4</w:t>
            </w:r>
            <w:r w:rsidRPr="005F5784">
              <w:rPr>
                <w:rFonts w:asciiTheme="minorHAnsi" w:hAnsiTheme="minorHAnsi" w:cstheme="minorHAnsi"/>
              </w:rPr>
              <w:tab/>
              <w:t>Stellungnahme und Reflexion</w:t>
            </w:r>
          </w:p>
          <w:p w14:paraId="17DF2DF9" w14:textId="00668BA4" w:rsidR="00244A9E" w:rsidRPr="005F5784" w:rsidRDefault="005F5784" w:rsidP="003A7335">
            <w:pPr>
              <w:pStyle w:val="UVKEfacette"/>
              <w:numPr>
                <w:ilvl w:val="0"/>
                <w:numId w:val="12"/>
              </w:numPr>
              <w:ind w:left="369" w:hanging="284"/>
              <w:rPr>
                <w:rFonts w:asciiTheme="minorHAnsi" w:hAnsiTheme="minorHAnsi" w:cstheme="minorHAnsi"/>
                <w:spacing w:val="-4"/>
              </w:rPr>
            </w:pPr>
            <w:r w:rsidRPr="003A7335">
              <w:rPr>
                <w:rFonts w:asciiTheme="minorHAnsi" w:hAnsiTheme="minorHAnsi" w:cstheme="minorHAnsi"/>
                <w:spacing w:val="-4"/>
              </w:rPr>
              <w:t>Begründen von Entscheidungen</w:t>
            </w:r>
            <w:r w:rsidR="000714B0">
              <w:rPr>
                <w:rFonts w:asciiTheme="minorHAnsi" w:hAnsiTheme="minorHAnsi" w:cstheme="minorHAnsi"/>
                <w:spacing w:val="-4"/>
              </w:rPr>
              <w:br/>
            </w:r>
            <w:r w:rsidR="000714B0">
              <w:rPr>
                <w:rFonts w:asciiTheme="minorHAnsi" w:hAnsiTheme="minorHAnsi" w:cstheme="minorHAnsi"/>
                <w:spacing w:val="-4"/>
              </w:rPr>
              <w:br/>
            </w:r>
            <w:r w:rsidR="000714B0">
              <w:rPr>
                <w:rFonts w:asciiTheme="minorHAnsi" w:hAnsiTheme="minorHAnsi" w:cstheme="minorHAnsi"/>
                <w:spacing w:val="-4"/>
              </w:rPr>
              <w:br/>
            </w:r>
            <w:r w:rsidR="000714B0">
              <w:rPr>
                <w:rFonts w:asciiTheme="minorHAnsi" w:hAnsiTheme="minorHAnsi" w:cstheme="minorHAnsi"/>
                <w:spacing w:val="-4"/>
              </w:rPr>
              <w:br/>
            </w:r>
          </w:p>
        </w:tc>
        <w:tc>
          <w:tcPr>
            <w:tcW w:w="3828" w:type="dxa"/>
            <w:tcBorders>
              <w:top w:val="single" w:sz="12" w:space="0" w:color="00000A"/>
              <w:left w:val="single" w:sz="4" w:space="0" w:color="00000A"/>
              <w:bottom w:val="single" w:sz="12" w:space="0" w:color="00000A"/>
              <w:right w:val="single" w:sz="4" w:space="0" w:color="00000A"/>
            </w:tcBorders>
            <w:tcMar>
              <w:left w:w="108" w:type="dxa"/>
            </w:tcMar>
          </w:tcPr>
          <w:p w14:paraId="3805FF9D"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zur Vernetzung:</w:t>
            </w:r>
          </w:p>
          <w:p w14:paraId="592C0453"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energetische Betrachtungen bei chemischen Reaktionen ← UV 7.2</w:t>
            </w:r>
          </w:p>
          <w:p w14:paraId="08AEC4BD" w14:textId="7D2A141E"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Vertiefung Umkehrbarkeit chemischer Reaktionen ← UV 7.3 </w:t>
            </w:r>
          </w:p>
          <w:p w14:paraId="33BE3F4F" w14:textId="77777777"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Vertiefung Element und Verbindung ← UV 7.3 </w:t>
            </w:r>
          </w:p>
          <w:p w14:paraId="248F7977" w14:textId="73494328" w:rsidR="005F5784" w:rsidRPr="005F5784" w:rsidRDefault="005F5784" w:rsidP="005F5784">
            <w:pPr>
              <w:pStyle w:val="UVVereinbarungenListe"/>
              <w:numPr>
                <w:ilvl w:val="0"/>
                <w:numId w:val="11"/>
              </w:numPr>
              <w:ind w:left="453" w:hanging="215"/>
              <w:rPr>
                <w:rFonts w:asciiTheme="minorHAnsi" w:hAnsiTheme="minorHAnsi" w:cstheme="minorHAnsi"/>
              </w:rPr>
            </w:pPr>
            <w:r w:rsidRPr="005F5784">
              <w:rPr>
                <w:rFonts w:asciiTheme="minorHAnsi" w:hAnsiTheme="minorHAnsi" w:cstheme="minorHAnsi"/>
              </w:rPr>
              <w:t xml:space="preserve">Weiterentwicklung des Begriffs der Zerlegung von Metalloxiden zum Konzept der Reduktion → UV </w:t>
            </w:r>
            <w:r w:rsidR="009D4599">
              <w:rPr>
                <w:rFonts w:asciiTheme="minorHAnsi" w:hAnsiTheme="minorHAnsi" w:cstheme="minorHAnsi"/>
              </w:rPr>
              <w:t>8</w:t>
            </w:r>
            <w:r w:rsidRPr="005F5784">
              <w:rPr>
                <w:rFonts w:asciiTheme="minorHAnsi" w:hAnsiTheme="minorHAnsi" w:cstheme="minorHAnsi"/>
              </w:rPr>
              <w:t xml:space="preserve">.2 </w:t>
            </w:r>
          </w:p>
          <w:p w14:paraId="2F3393D0" w14:textId="77777777" w:rsidR="005F5784" w:rsidRPr="005F5784" w:rsidRDefault="005F5784" w:rsidP="005F5784">
            <w:pPr>
              <w:pStyle w:val="UVVereinbarungenb"/>
              <w:rPr>
                <w:rFonts w:asciiTheme="minorHAnsi" w:hAnsiTheme="minorHAnsi" w:cstheme="minorHAnsi"/>
              </w:rPr>
            </w:pPr>
            <w:r w:rsidRPr="005F5784">
              <w:rPr>
                <w:rFonts w:asciiTheme="minorHAnsi" w:hAnsiTheme="minorHAnsi" w:cstheme="minorHAnsi"/>
              </w:rPr>
              <w:t>… zu Synergien:</w:t>
            </w:r>
          </w:p>
          <w:p w14:paraId="3195A60A" w14:textId="5969CE5B" w:rsidR="008F07E7" w:rsidRPr="00987496" w:rsidRDefault="005F5784" w:rsidP="004C02DD">
            <w:pPr>
              <w:pStyle w:val="UVVereinbarungenListe"/>
              <w:numPr>
                <w:ilvl w:val="0"/>
                <w:numId w:val="11"/>
              </w:numPr>
              <w:ind w:left="453" w:hanging="215"/>
              <w:rPr>
                <w:rFonts w:asciiTheme="minorHAnsi" w:hAnsiTheme="minorHAnsi" w:cstheme="minorHAnsi"/>
              </w:rPr>
            </w:pPr>
            <w:r w:rsidRPr="00987496">
              <w:rPr>
                <w:rFonts w:asciiTheme="minorHAnsi" w:hAnsiTheme="minorHAnsi" w:cstheme="minorHAnsi"/>
              </w:rPr>
              <w:t xml:space="preserve">Versuchsreihen anlegen </w:t>
            </w:r>
            <w:r w:rsidRPr="00987496">
              <w:rPr>
                <w:rFonts w:asciiTheme="minorHAnsi" w:hAnsiTheme="minorHAnsi" w:cstheme="minorHAnsi"/>
              </w:rPr>
              <w:br/>
              <w:t xml:space="preserve">← Biologie </w:t>
            </w:r>
            <w:r w:rsidR="009D4599">
              <w:rPr>
                <w:rFonts w:asciiTheme="minorHAnsi" w:hAnsiTheme="minorHAnsi" w:cstheme="minorHAnsi"/>
              </w:rPr>
              <w:t>5</w:t>
            </w:r>
          </w:p>
          <w:p w14:paraId="78A29427" w14:textId="77777777" w:rsidR="00244A9E" w:rsidRDefault="00244A9E" w:rsidP="00244A9E">
            <w:pPr>
              <w:pStyle w:val="UVVereinbarungenListe"/>
              <w:ind w:left="0" w:firstLine="0"/>
              <w:rPr>
                <w:rFonts w:asciiTheme="minorHAnsi" w:hAnsiTheme="minorHAnsi" w:cstheme="minorHAnsi"/>
              </w:rPr>
            </w:pPr>
          </w:p>
          <w:p w14:paraId="68BA5446" w14:textId="6A4D467A" w:rsidR="00031964" w:rsidRPr="005F5784" w:rsidRDefault="00031964" w:rsidP="008F07E7">
            <w:pPr>
              <w:pStyle w:val="UVVereinbarungenListe"/>
              <w:rPr>
                <w:rFonts w:asciiTheme="minorHAnsi" w:hAnsiTheme="minorHAnsi" w:cstheme="minorHAnsi"/>
              </w:rPr>
            </w:pPr>
          </w:p>
        </w:tc>
      </w:tr>
      <w:tr w:rsidR="008F07E7" w:rsidRPr="008F07E7" w14:paraId="031093E7" w14:textId="77777777" w:rsidTr="00432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tblCellMar>
          <w:tblLook w:val="0000" w:firstRow="0" w:lastRow="0" w:firstColumn="0" w:lastColumn="0" w:noHBand="0" w:noVBand="0"/>
        </w:tblPrEx>
        <w:trPr>
          <w:gridBefore w:val="1"/>
          <w:wBefore w:w="10" w:type="dxa"/>
          <w:trHeight w:val="844"/>
        </w:trPr>
        <w:tc>
          <w:tcPr>
            <w:tcW w:w="3519" w:type="dxa"/>
            <w:tcBorders>
              <w:top w:val="single" w:sz="12" w:space="0" w:color="00000A"/>
              <w:left w:val="single" w:sz="4" w:space="0" w:color="00000A"/>
              <w:bottom w:val="single" w:sz="12" w:space="0" w:color="00000A"/>
              <w:right w:val="single" w:sz="4" w:space="0" w:color="00000A"/>
            </w:tcBorders>
            <w:shd w:val="clear" w:color="auto" w:fill="FFFFFF"/>
          </w:tcPr>
          <w:p w14:paraId="5E460D0F" w14:textId="267FAD51" w:rsidR="008F07E7" w:rsidRPr="008F07E7" w:rsidRDefault="008F07E7" w:rsidP="0087693B">
            <w:pPr>
              <w:pStyle w:val="UVBenennung"/>
              <w:rPr>
                <w:rFonts w:asciiTheme="minorHAnsi" w:hAnsiTheme="minorHAnsi" w:cstheme="minorHAnsi"/>
              </w:rPr>
            </w:pPr>
            <w:r w:rsidRPr="008F07E7">
              <w:rPr>
                <w:rFonts w:asciiTheme="minorHAnsi" w:hAnsiTheme="minorHAnsi" w:cstheme="minorHAnsi"/>
              </w:rPr>
              <w:t xml:space="preserve">UV </w:t>
            </w:r>
            <w:r>
              <w:rPr>
                <w:rFonts w:asciiTheme="minorHAnsi" w:hAnsiTheme="minorHAnsi" w:cstheme="minorHAnsi"/>
              </w:rPr>
              <w:t>7.5</w:t>
            </w:r>
            <w:r w:rsidRPr="008F07E7">
              <w:rPr>
                <w:rFonts w:asciiTheme="minorHAnsi" w:hAnsiTheme="minorHAnsi" w:cstheme="minorHAnsi"/>
              </w:rPr>
              <w:t>:</w:t>
            </w:r>
            <w:r w:rsidRPr="008F07E7">
              <w:rPr>
                <w:rFonts w:asciiTheme="minorHAnsi" w:hAnsiTheme="minorHAnsi" w:cstheme="minorHAnsi"/>
              </w:rPr>
              <w:tab/>
              <w:t>Elementfamilien schaffen Ordnung</w:t>
            </w:r>
          </w:p>
          <w:p w14:paraId="406FED1D" w14:textId="77777777" w:rsidR="008F07E7" w:rsidRPr="008F07E7" w:rsidRDefault="008F07E7" w:rsidP="0087693B">
            <w:pPr>
              <w:pStyle w:val="UVFragestellung"/>
              <w:rPr>
                <w:rFonts w:asciiTheme="minorHAnsi" w:hAnsiTheme="minorHAnsi" w:cstheme="minorHAnsi"/>
              </w:rPr>
            </w:pPr>
            <w:r w:rsidRPr="008F07E7">
              <w:rPr>
                <w:rFonts w:asciiTheme="minorHAnsi" w:hAnsiTheme="minorHAnsi" w:cstheme="minorHAnsi"/>
              </w:rPr>
              <w:t xml:space="preserve">Lassen sich die chemischen Elemente anhand ihrer Eigenschaften sinnvoll ordnen?  </w:t>
            </w:r>
          </w:p>
          <w:p w14:paraId="20E84442" w14:textId="7B0DF344" w:rsidR="008F07E7" w:rsidRPr="008F07E7" w:rsidRDefault="008F07E7" w:rsidP="0087693B">
            <w:pPr>
              <w:pStyle w:val="UVStundenangabe"/>
              <w:rPr>
                <w:rFonts w:asciiTheme="minorHAnsi" w:hAnsiTheme="minorHAnsi" w:cstheme="minorHAnsi"/>
              </w:rPr>
            </w:pPr>
            <w:bookmarkStart w:id="20" w:name="__UnoMark__866_1602213941"/>
            <w:bookmarkEnd w:id="20"/>
            <w:r w:rsidRPr="008F07E7">
              <w:rPr>
                <w:rFonts w:asciiTheme="minorHAnsi" w:hAnsiTheme="minorHAnsi" w:cstheme="minorHAnsi"/>
              </w:rPr>
              <w:t xml:space="preserve">ca. </w:t>
            </w:r>
            <w:r w:rsidR="00526D8C">
              <w:rPr>
                <w:rFonts w:asciiTheme="minorHAnsi" w:hAnsiTheme="minorHAnsi" w:cstheme="minorHAnsi"/>
              </w:rPr>
              <w:t>20</w:t>
            </w:r>
            <w:r w:rsidRPr="008F07E7">
              <w:rPr>
                <w:rFonts w:asciiTheme="minorHAnsi" w:hAnsiTheme="minorHAnsi" w:cstheme="minorHAnsi"/>
              </w:rPr>
              <w:t xml:space="preserve"> Ustd.</w:t>
            </w:r>
          </w:p>
        </w:tc>
        <w:tc>
          <w:tcPr>
            <w:tcW w:w="3827" w:type="dxa"/>
            <w:gridSpan w:val="2"/>
            <w:tcBorders>
              <w:top w:val="single" w:sz="12" w:space="0" w:color="00000A"/>
              <w:left w:val="single" w:sz="4" w:space="0" w:color="00000A"/>
              <w:bottom w:val="single" w:sz="12" w:space="0" w:color="00000A"/>
              <w:right w:val="single" w:sz="4" w:space="0" w:color="00000A"/>
            </w:tcBorders>
            <w:shd w:val="clear" w:color="auto" w:fill="FFFFFF"/>
          </w:tcPr>
          <w:p w14:paraId="098F5FD6" w14:textId="77777777" w:rsidR="008F07E7" w:rsidRPr="008F07E7" w:rsidRDefault="008F07E7" w:rsidP="0087693B">
            <w:pPr>
              <w:pStyle w:val="UVIF-Titel"/>
              <w:rPr>
                <w:rFonts w:asciiTheme="minorHAnsi" w:hAnsiTheme="minorHAnsi" w:cstheme="minorHAnsi"/>
              </w:rPr>
            </w:pPr>
            <w:r w:rsidRPr="008F07E7">
              <w:rPr>
                <w:rFonts w:asciiTheme="minorHAnsi" w:hAnsiTheme="minorHAnsi" w:cstheme="minorHAnsi"/>
              </w:rPr>
              <w:t>IF5:</w:t>
            </w:r>
            <w:r w:rsidRPr="008F07E7">
              <w:rPr>
                <w:rFonts w:asciiTheme="minorHAnsi" w:hAnsiTheme="minorHAnsi" w:cstheme="minorHAnsi"/>
              </w:rPr>
              <w:tab/>
              <w:t>Elemente und ihre Ordnung</w:t>
            </w:r>
          </w:p>
          <w:p w14:paraId="5C5C4FA2" w14:textId="77777777" w:rsidR="008F07E7" w:rsidRPr="008F07E7" w:rsidRDefault="008F07E7" w:rsidP="008F07E7">
            <w:pPr>
              <w:pStyle w:val="UVISP"/>
              <w:numPr>
                <w:ilvl w:val="0"/>
                <w:numId w:val="26"/>
              </w:numPr>
              <w:rPr>
                <w:rFonts w:asciiTheme="minorHAnsi" w:hAnsiTheme="minorHAnsi" w:cstheme="minorHAnsi"/>
              </w:rPr>
            </w:pPr>
            <w:r w:rsidRPr="008F07E7">
              <w:rPr>
                <w:rFonts w:asciiTheme="minorHAnsi" w:hAnsiTheme="minorHAnsi" w:cstheme="minorHAnsi"/>
              </w:rPr>
              <w:t>physikalische und chemische Eigenschaften von Elementen der Elementfamilien: Alkali</w:t>
            </w:r>
            <w:r w:rsidRPr="008F07E7">
              <w:rPr>
                <w:rFonts w:asciiTheme="minorHAnsi" w:hAnsiTheme="minorHAnsi" w:cstheme="minorHAnsi"/>
              </w:rPr>
              <w:softHyphen/>
              <w:t>metalle, Halogene, Edelgase</w:t>
            </w:r>
          </w:p>
          <w:p w14:paraId="5C67F136" w14:textId="77777777" w:rsidR="008F07E7" w:rsidRPr="008F07E7" w:rsidRDefault="008F07E7" w:rsidP="008F07E7">
            <w:pPr>
              <w:pStyle w:val="UVISP"/>
              <w:numPr>
                <w:ilvl w:val="0"/>
                <w:numId w:val="26"/>
              </w:numPr>
              <w:rPr>
                <w:rFonts w:asciiTheme="minorHAnsi" w:hAnsiTheme="minorHAnsi" w:cstheme="minorHAnsi"/>
              </w:rPr>
            </w:pPr>
            <w:bookmarkStart w:id="21" w:name="__UnoMark__868_1602213941"/>
            <w:bookmarkEnd w:id="21"/>
            <w:r w:rsidRPr="008F07E7">
              <w:rPr>
                <w:rFonts w:asciiTheme="minorHAnsi" w:hAnsiTheme="minorHAnsi" w:cstheme="minorHAnsi"/>
              </w:rPr>
              <w:t>Periodensystem der Elemente</w:t>
            </w:r>
          </w:p>
          <w:p w14:paraId="1A9D8C05" w14:textId="77777777" w:rsidR="008F07E7" w:rsidRPr="008F07E7" w:rsidRDefault="008F07E7" w:rsidP="008F07E7">
            <w:pPr>
              <w:pStyle w:val="UVISP"/>
              <w:numPr>
                <w:ilvl w:val="0"/>
                <w:numId w:val="26"/>
              </w:numPr>
              <w:rPr>
                <w:rFonts w:asciiTheme="minorHAnsi" w:hAnsiTheme="minorHAnsi" w:cstheme="minorHAnsi"/>
              </w:rPr>
            </w:pPr>
            <w:r w:rsidRPr="008F07E7">
              <w:rPr>
                <w:rFonts w:asciiTheme="minorHAnsi" w:hAnsiTheme="minorHAnsi" w:cstheme="minorHAnsi"/>
              </w:rPr>
              <w:t>differenzierte Atommodelle</w:t>
            </w:r>
          </w:p>
          <w:p w14:paraId="291168C5" w14:textId="77777777" w:rsidR="008F07E7" w:rsidRPr="008F07E7" w:rsidRDefault="008F07E7" w:rsidP="008F07E7">
            <w:pPr>
              <w:pStyle w:val="UVISP"/>
              <w:numPr>
                <w:ilvl w:val="0"/>
                <w:numId w:val="26"/>
              </w:numPr>
              <w:rPr>
                <w:rFonts w:asciiTheme="minorHAnsi" w:hAnsiTheme="minorHAnsi" w:cstheme="minorHAnsi"/>
              </w:rPr>
            </w:pPr>
            <w:r w:rsidRPr="008F07E7">
              <w:rPr>
                <w:rFonts w:asciiTheme="minorHAnsi" w:hAnsiTheme="minorHAnsi" w:cstheme="minorHAnsi"/>
              </w:rPr>
              <w:t>Atombau: Elektronen, Neutronen, Protonen, Elektronenkonfiguration</w:t>
            </w:r>
          </w:p>
        </w:tc>
        <w:tc>
          <w:tcPr>
            <w:tcW w:w="3686" w:type="dxa"/>
            <w:tcBorders>
              <w:top w:val="single" w:sz="12" w:space="0" w:color="00000A"/>
              <w:left w:val="single" w:sz="4" w:space="0" w:color="00000A"/>
              <w:bottom w:val="single" w:sz="12" w:space="0" w:color="00000A"/>
              <w:right w:val="single" w:sz="4" w:space="0" w:color="00000A"/>
            </w:tcBorders>
            <w:shd w:val="clear" w:color="auto" w:fill="FFFFFF"/>
          </w:tcPr>
          <w:p w14:paraId="1BED15F3" w14:textId="77777777" w:rsidR="008F07E7" w:rsidRPr="008F07E7" w:rsidRDefault="008F07E7" w:rsidP="0087693B">
            <w:pPr>
              <w:pStyle w:val="UVKEfront"/>
              <w:rPr>
                <w:rFonts w:asciiTheme="minorHAnsi" w:hAnsiTheme="minorHAnsi" w:cstheme="minorHAnsi"/>
                <w:spacing w:val="-8"/>
              </w:rPr>
            </w:pPr>
            <w:r w:rsidRPr="008F07E7">
              <w:rPr>
                <w:rFonts w:asciiTheme="minorHAnsi" w:hAnsiTheme="minorHAnsi" w:cstheme="minorHAnsi"/>
                <w:spacing w:val="-8"/>
              </w:rPr>
              <w:t>UF3</w:t>
            </w:r>
            <w:r w:rsidRPr="008F07E7">
              <w:rPr>
                <w:rFonts w:asciiTheme="minorHAnsi" w:hAnsiTheme="minorHAnsi" w:cstheme="minorHAnsi"/>
                <w:spacing w:val="-8"/>
              </w:rPr>
              <w:tab/>
              <w:t>Ordnung und Systematisierung</w:t>
            </w:r>
          </w:p>
          <w:p w14:paraId="716FD095" w14:textId="77777777" w:rsidR="008F07E7" w:rsidRPr="008F07E7" w:rsidRDefault="008F07E7" w:rsidP="008F07E7">
            <w:pPr>
              <w:pStyle w:val="UVKEfacette"/>
              <w:numPr>
                <w:ilvl w:val="0"/>
                <w:numId w:val="12"/>
              </w:numPr>
              <w:ind w:left="369" w:hanging="284"/>
              <w:rPr>
                <w:rFonts w:asciiTheme="minorHAnsi" w:hAnsiTheme="minorHAnsi" w:cstheme="minorHAnsi"/>
              </w:rPr>
            </w:pPr>
            <w:r w:rsidRPr="008F07E7">
              <w:rPr>
                <w:rFonts w:asciiTheme="minorHAnsi" w:hAnsiTheme="minorHAnsi" w:cstheme="minorHAnsi"/>
              </w:rPr>
              <w:t xml:space="preserve">Systematisieren chemischer Sachverhalte nach fachlichen Strukturen </w:t>
            </w:r>
          </w:p>
          <w:p w14:paraId="69A1E501" w14:textId="77777777" w:rsidR="008F07E7" w:rsidRPr="008F07E7" w:rsidRDefault="008F07E7" w:rsidP="0087693B">
            <w:pPr>
              <w:pStyle w:val="UVKEListe"/>
              <w:rPr>
                <w:rFonts w:asciiTheme="minorHAnsi" w:hAnsiTheme="minorHAnsi" w:cstheme="minorHAnsi"/>
              </w:rPr>
            </w:pPr>
            <w:r w:rsidRPr="008F07E7">
              <w:rPr>
                <w:rFonts w:asciiTheme="minorHAnsi" w:hAnsiTheme="minorHAnsi" w:cstheme="minorHAnsi"/>
              </w:rPr>
              <w:t>E3</w:t>
            </w:r>
            <w:r w:rsidRPr="008F07E7">
              <w:rPr>
                <w:rFonts w:asciiTheme="minorHAnsi" w:hAnsiTheme="minorHAnsi" w:cstheme="minorHAnsi"/>
              </w:rPr>
              <w:tab/>
              <w:t>Vermutung und Hypothese</w:t>
            </w:r>
          </w:p>
          <w:p w14:paraId="02DB4164" w14:textId="77777777" w:rsidR="008F07E7" w:rsidRPr="008F07E7" w:rsidRDefault="008F07E7" w:rsidP="008F07E7">
            <w:pPr>
              <w:pStyle w:val="UVKEfacette"/>
              <w:numPr>
                <w:ilvl w:val="0"/>
                <w:numId w:val="12"/>
              </w:numPr>
              <w:ind w:left="369" w:hanging="284"/>
              <w:rPr>
                <w:rFonts w:asciiTheme="minorHAnsi" w:hAnsiTheme="minorHAnsi" w:cstheme="minorHAnsi"/>
              </w:rPr>
            </w:pPr>
            <w:r w:rsidRPr="008F07E7">
              <w:rPr>
                <w:rFonts w:asciiTheme="minorHAnsi" w:hAnsiTheme="minorHAnsi" w:cstheme="minorHAnsi"/>
              </w:rPr>
              <w:t xml:space="preserve">Formulieren von Hypothesen und Angabe von Möglichkeiten zur Überprüfung </w:t>
            </w:r>
          </w:p>
          <w:p w14:paraId="30684DA1" w14:textId="77777777" w:rsidR="008F07E7" w:rsidRPr="008F07E7" w:rsidRDefault="008F07E7" w:rsidP="0087693B">
            <w:pPr>
              <w:pStyle w:val="UVKEListe"/>
              <w:rPr>
                <w:rFonts w:asciiTheme="minorHAnsi" w:hAnsiTheme="minorHAnsi" w:cstheme="minorHAnsi"/>
              </w:rPr>
            </w:pPr>
            <w:r w:rsidRPr="008F07E7">
              <w:rPr>
                <w:rFonts w:asciiTheme="minorHAnsi" w:hAnsiTheme="minorHAnsi" w:cstheme="minorHAnsi"/>
              </w:rPr>
              <w:t>E5</w:t>
            </w:r>
            <w:r w:rsidRPr="008F07E7">
              <w:rPr>
                <w:rFonts w:asciiTheme="minorHAnsi" w:hAnsiTheme="minorHAnsi" w:cstheme="minorHAnsi"/>
              </w:rPr>
              <w:tab/>
              <w:t>Auswertung und Schlussfolgerung</w:t>
            </w:r>
          </w:p>
          <w:p w14:paraId="2C76EB17" w14:textId="77777777" w:rsidR="008F07E7" w:rsidRPr="008F07E7" w:rsidRDefault="008F07E7" w:rsidP="008F07E7">
            <w:pPr>
              <w:pStyle w:val="UVKEfacette"/>
              <w:numPr>
                <w:ilvl w:val="0"/>
                <w:numId w:val="12"/>
              </w:numPr>
              <w:ind w:left="369" w:hanging="284"/>
              <w:rPr>
                <w:rFonts w:asciiTheme="minorHAnsi" w:hAnsiTheme="minorHAnsi" w:cstheme="minorHAnsi"/>
              </w:rPr>
            </w:pPr>
            <w:r w:rsidRPr="008F07E7">
              <w:rPr>
                <w:rFonts w:asciiTheme="minorHAnsi" w:hAnsiTheme="minorHAnsi" w:cstheme="minorHAnsi"/>
              </w:rPr>
              <w:t>Ziehen von Schlussfolgerun</w:t>
            </w:r>
            <w:r w:rsidRPr="008F07E7">
              <w:rPr>
                <w:rFonts w:asciiTheme="minorHAnsi" w:hAnsiTheme="minorHAnsi" w:cstheme="minorHAnsi"/>
              </w:rPr>
              <w:softHyphen/>
              <w:t>gen aus Beobachtungen</w:t>
            </w:r>
          </w:p>
          <w:p w14:paraId="6925946A" w14:textId="77777777" w:rsidR="008F07E7" w:rsidRPr="008F07E7" w:rsidRDefault="008F07E7" w:rsidP="0087693B">
            <w:pPr>
              <w:pStyle w:val="UVKEListe"/>
              <w:rPr>
                <w:rFonts w:asciiTheme="minorHAnsi" w:hAnsiTheme="minorHAnsi" w:cstheme="minorHAnsi"/>
              </w:rPr>
            </w:pPr>
            <w:r w:rsidRPr="008F07E7">
              <w:rPr>
                <w:rFonts w:asciiTheme="minorHAnsi" w:hAnsiTheme="minorHAnsi" w:cstheme="minorHAnsi"/>
              </w:rPr>
              <w:t>E6</w:t>
            </w:r>
            <w:r w:rsidRPr="008F07E7">
              <w:rPr>
                <w:rFonts w:asciiTheme="minorHAnsi" w:hAnsiTheme="minorHAnsi" w:cstheme="minorHAnsi"/>
              </w:rPr>
              <w:tab/>
              <w:t>Modell und Realität</w:t>
            </w:r>
          </w:p>
          <w:p w14:paraId="61BB9626" w14:textId="77777777" w:rsidR="008F07E7" w:rsidRPr="008F07E7" w:rsidRDefault="008F07E7" w:rsidP="008F07E7">
            <w:pPr>
              <w:pStyle w:val="UVKEfacette"/>
              <w:numPr>
                <w:ilvl w:val="0"/>
                <w:numId w:val="12"/>
              </w:numPr>
              <w:ind w:left="369" w:hanging="284"/>
              <w:rPr>
                <w:rFonts w:asciiTheme="minorHAnsi" w:hAnsiTheme="minorHAnsi" w:cstheme="minorHAnsi"/>
              </w:rPr>
            </w:pPr>
            <w:r w:rsidRPr="008F07E7">
              <w:rPr>
                <w:rFonts w:asciiTheme="minorHAnsi" w:hAnsiTheme="minorHAnsi" w:cstheme="minorHAnsi"/>
              </w:rPr>
              <w:t>Beschreiben und Erklären von Zusammenhängen mit Modellen</w:t>
            </w:r>
          </w:p>
          <w:p w14:paraId="747C225E" w14:textId="77777777" w:rsidR="008F07E7" w:rsidRPr="008F07E7" w:rsidRDefault="008F07E7" w:rsidP="008F07E7">
            <w:pPr>
              <w:pStyle w:val="UVKEfacette"/>
              <w:numPr>
                <w:ilvl w:val="0"/>
                <w:numId w:val="12"/>
              </w:numPr>
              <w:ind w:left="369" w:hanging="284"/>
              <w:rPr>
                <w:rFonts w:asciiTheme="minorHAnsi" w:hAnsiTheme="minorHAnsi" w:cstheme="minorHAnsi"/>
              </w:rPr>
            </w:pPr>
            <w:r w:rsidRPr="008F07E7">
              <w:rPr>
                <w:rFonts w:asciiTheme="minorHAnsi" w:hAnsiTheme="minorHAnsi" w:cstheme="minorHAnsi"/>
              </w:rPr>
              <w:t>Vorhersagen chemischer Vorgänge durch Nutzung von Modellen und Reflektion der Grenzen</w:t>
            </w:r>
          </w:p>
          <w:p w14:paraId="593F65EF" w14:textId="77777777" w:rsidR="008F07E7" w:rsidRPr="008F07E7" w:rsidRDefault="008F07E7" w:rsidP="0087693B">
            <w:pPr>
              <w:pStyle w:val="UVKEListe"/>
              <w:rPr>
                <w:rFonts w:asciiTheme="minorHAnsi" w:hAnsiTheme="minorHAnsi" w:cstheme="minorHAnsi"/>
              </w:rPr>
            </w:pPr>
            <w:bookmarkStart w:id="22" w:name="__UnoMark__878_1602213941"/>
            <w:bookmarkEnd w:id="22"/>
            <w:r w:rsidRPr="008F07E7">
              <w:rPr>
                <w:rFonts w:asciiTheme="minorHAnsi" w:hAnsiTheme="minorHAnsi" w:cstheme="minorHAnsi"/>
              </w:rPr>
              <w:t>E7</w:t>
            </w:r>
            <w:r w:rsidRPr="008F07E7">
              <w:rPr>
                <w:rFonts w:asciiTheme="minorHAnsi" w:hAnsiTheme="minorHAnsi" w:cstheme="minorHAnsi"/>
              </w:rPr>
              <w:tab/>
              <w:t>Naturwissenschaftliches Denken und Arbeiten</w:t>
            </w:r>
          </w:p>
          <w:p w14:paraId="70367057" w14:textId="3BE784A6" w:rsidR="00EC1932" w:rsidRPr="00987496" w:rsidRDefault="008F07E7" w:rsidP="00987496">
            <w:pPr>
              <w:pStyle w:val="UVKEfacette"/>
              <w:numPr>
                <w:ilvl w:val="0"/>
                <w:numId w:val="12"/>
              </w:numPr>
              <w:ind w:left="369" w:hanging="284"/>
              <w:rPr>
                <w:rFonts w:asciiTheme="minorHAnsi" w:eastAsia="Calibri" w:hAnsiTheme="minorHAnsi" w:cstheme="minorHAnsi"/>
                <w:color w:val="00000A"/>
              </w:rPr>
            </w:pPr>
            <w:r w:rsidRPr="008F07E7">
              <w:rPr>
                <w:rFonts w:asciiTheme="minorHAnsi" w:hAnsiTheme="minorHAnsi" w:cstheme="minorHAnsi"/>
              </w:rPr>
              <w:t>Beschreiben der Entstehung, Bedeutung und Weiterentwick</w:t>
            </w:r>
            <w:r w:rsidRPr="008F07E7">
              <w:rPr>
                <w:rFonts w:asciiTheme="minorHAnsi" w:hAnsiTheme="minorHAnsi" w:cstheme="minorHAnsi"/>
              </w:rPr>
              <w:softHyphen/>
              <w:t>lung chemischer Modelle</w:t>
            </w:r>
            <w:bookmarkStart w:id="23" w:name="__UnoMark__870_1602213941"/>
            <w:bookmarkEnd w:id="23"/>
          </w:p>
        </w:tc>
        <w:tc>
          <w:tcPr>
            <w:tcW w:w="3828" w:type="dxa"/>
            <w:tcBorders>
              <w:top w:val="single" w:sz="12" w:space="0" w:color="00000A"/>
              <w:left w:val="single" w:sz="4" w:space="0" w:color="00000A"/>
              <w:bottom w:val="single" w:sz="12" w:space="0" w:color="00000A"/>
              <w:right w:val="single" w:sz="4" w:space="0" w:color="00000A"/>
            </w:tcBorders>
            <w:shd w:val="clear" w:color="auto" w:fill="FFFFFF"/>
          </w:tcPr>
          <w:p w14:paraId="7380B6BC" w14:textId="77777777" w:rsidR="008F07E7" w:rsidRPr="008F07E7" w:rsidRDefault="008F07E7" w:rsidP="0087693B">
            <w:pPr>
              <w:pStyle w:val="UVVereinbarungenbfront"/>
              <w:rPr>
                <w:rFonts w:asciiTheme="minorHAnsi" w:hAnsiTheme="minorHAnsi" w:cstheme="minorHAnsi"/>
              </w:rPr>
            </w:pPr>
            <w:r w:rsidRPr="008F07E7">
              <w:rPr>
                <w:rFonts w:asciiTheme="minorHAnsi" w:hAnsiTheme="minorHAnsi" w:cstheme="minorHAnsi"/>
              </w:rPr>
              <w:t>… zur Schwerpunktsetzung:</w:t>
            </w:r>
          </w:p>
          <w:p w14:paraId="2BEF3153" w14:textId="17EC3580" w:rsidR="008F07E7" w:rsidRPr="008F07E7" w:rsidRDefault="008F07E7" w:rsidP="008F07E7">
            <w:pPr>
              <w:pStyle w:val="UVVereinbarungenListe"/>
              <w:numPr>
                <w:ilvl w:val="0"/>
                <w:numId w:val="11"/>
              </w:numPr>
              <w:ind w:left="453" w:hanging="215"/>
              <w:rPr>
                <w:rFonts w:asciiTheme="minorHAnsi" w:hAnsiTheme="minorHAnsi" w:cstheme="minorHAnsi"/>
              </w:rPr>
            </w:pPr>
            <w:r w:rsidRPr="008F07E7">
              <w:rPr>
                <w:rFonts w:asciiTheme="minorHAnsi" w:hAnsiTheme="minorHAnsi" w:cstheme="minorHAnsi"/>
              </w:rPr>
              <w:t>in der Regel Erkenntnisge</w:t>
            </w:r>
            <w:r w:rsidRPr="008F07E7">
              <w:rPr>
                <w:rFonts w:asciiTheme="minorHAnsi" w:hAnsiTheme="minorHAnsi" w:cstheme="minorHAnsi"/>
              </w:rPr>
              <w:softHyphen/>
              <w:t>winnung mittels Experimente</w:t>
            </w:r>
          </w:p>
          <w:p w14:paraId="12440DB4" w14:textId="77777777" w:rsidR="008F07E7" w:rsidRPr="008F07E7" w:rsidRDefault="008F07E7" w:rsidP="0087693B">
            <w:pPr>
              <w:pStyle w:val="UVVereinbarungenb"/>
              <w:rPr>
                <w:rFonts w:asciiTheme="minorHAnsi" w:hAnsiTheme="minorHAnsi" w:cstheme="minorHAnsi"/>
              </w:rPr>
            </w:pPr>
            <w:r w:rsidRPr="008F07E7">
              <w:rPr>
                <w:rFonts w:asciiTheme="minorHAnsi" w:hAnsiTheme="minorHAnsi" w:cstheme="minorHAnsi"/>
              </w:rPr>
              <w:t>… zur Vernetzung:</w:t>
            </w:r>
          </w:p>
          <w:p w14:paraId="57CE6FFB" w14:textId="3D75B137" w:rsidR="008F07E7" w:rsidRPr="008F07E7" w:rsidRDefault="008F07E7" w:rsidP="008F07E7">
            <w:pPr>
              <w:pStyle w:val="UVVereinbarungenListe"/>
              <w:numPr>
                <w:ilvl w:val="0"/>
                <w:numId w:val="11"/>
              </w:numPr>
              <w:ind w:left="453" w:hanging="215"/>
              <w:rPr>
                <w:rFonts w:asciiTheme="minorHAnsi" w:hAnsiTheme="minorHAnsi" w:cstheme="minorHAnsi"/>
              </w:rPr>
            </w:pPr>
            <w:r w:rsidRPr="008F07E7">
              <w:rPr>
                <w:rFonts w:asciiTheme="minorHAnsi" w:hAnsiTheme="minorHAnsi" w:cstheme="minorHAnsi"/>
              </w:rPr>
              <w:t>einfaches Atommodell ← UV 7.3</w:t>
            </w:r>
          </w:p>
          <w:p w14:paraId="25AAD5DD" w14:textId="77777777" w:rsidR="008F07E7" w:rsidRPr="008F07E7" w:rsidRDefault="008F07E7" w:rsidP="0087693B">
            <w:pPr>
              <w:pStyle w:val="UVVereinbarungenb"/>
              <w:rPr>
                <w:rFonts w:asciiTheme="minorHAnsi" w:hAnsiTheme="minorHAnsi" w:cstheme="minorHAnsi"/>
              </w:rPr>
            </w:pPr>
            <w:r w:rsidRPr="008F07E7">
              <w:rPr>
                <w:rFonts w:asciiTheme="minorHAnsi" w:hAnsiTheme="minorHAnsi" w:cstheme="minorHAnsi"/>
              </w:rPr>
              <w:t>… zu Synergien:</w:t>
            </w:r>
          </w:p>
          <w:p w14:paraId="25DB456C" w14:textId="6A6CE3D7" w:rsidR="008F07E7" w:rsidRPr="008F07E7" w:rsidRDefault="008F07E7" w:rsidP="008F07E7">
            <w:pPr>
              <w:pStyle w:val="UVVereinbarungenListe"/>
              <w:numPr>
                <w:ilvl w:val="0"/>
                <w:numId w:val="11"/>
              </w:numPr>
              <w:ind w:left="453" w:hanging="215"/>
              <w:rPr>
                <w:rFonts w:asciiTheme="minorHAnsi" w:hAnsiTheme="minorHAnsi" w:cstheme="minorHAnsi"/>
              </w:rPr>
            </w:pPr>
            <w:r w:rsidRPr="008F07E7">
              <w:rPr>
                <w:rFonts w:asciiTheme="minorHAnsi" w:hAnsiTheme="minorHAnsi" w:cstheme="minorHAnsi"/>
              </w:rPr>
              <w:t xml:space="preserve">Elektronen ← Physik </w:t>
            </w:r>
            <w:r w:rsidR="00526D8C">
              <w:rPr>
                <w:rFonts w:asciiTheme="minorHAnsi" w:hAnsiTheme="minorHAnsi" w:cstheme="minorHAnsi"/>
              </w:rPr>
              <w:t>6</w:t>
            </w:r>
          </w:p>
          <w:p w14:paraId="6802F44F" w14:textId="7E367A89" w:rsidR="008F07E7" w:rsidRPr="008F07E7" w:rsidRDefault="008F07E7" w:rsidP="008F07E7">
            <w:pPr>
              <w:pStyle w:val="UVVereinbarungenListe"/>
              <w:numPr>
                <w:ilvl w:val="0"/>
                <w:numId w:val="11"/>
              </w:numPr>
              <w:ind w:left="453" w:hanging="215"/>
              <w:rPr>
                <w:rFonts w:asciiTheme="minorHAnsi" w:hAnsiTheme="minorHAnsi" w:cstheme="minorHAnsi"/>
              </w:rPr>
            </w:pPr>
            <w:r w:rsidRPr="008F07E7">
              <w:rPr>
                <w:rFonts w:asciiTheme="minorHAnsi" w:hAnsiTheme="minorHAnsi" w:cstheme="minorHAnsi"/>
              </w:rPr>
              <w:t>einfaches Elektronen-Atom</w:t>
            </w:r>
            <w:r w:rsidRPr="008F07E7">
              <w:rPr>
                <w:rFonts w:asciiTheme="minorHAnsi" w:hAnsiTheme="minorHAnsi" w:cstheme="minorHAnsi"/>
              </w:rPr>
              <w:softHyphen/>
              <w:t xml:space="preserve">rumpf-Modell → Physik </w:t>
            </w:r>
            <w:r w:rsidR="00526D8C">
              <w:rPr>
                <w:rFonts w:asciiTheme="minorHAnsi" w:hAnsiTheme="minorHAnsi" w:cstheme="minorHAnsi"/>
              </w:rPr>
              <w:t>9</w:t>
            </w:r>
          </w:p>
          <w:p w14:paraId="54635DC1" w14:textId="25A502C9" w:rsidR="008F07E7" w:rsidRPr="008F07E7" w:rsidRDefault="008F07E7" w:rsidP="008F07E7">
            <w:pPr>
              <w:pStyle w:val="UVVereinbarungenListe"/>
              <w:numPr>
                <w:ilvl w:val="0"/>
                <w:numId w:val="11"/>
              </w:numPr>
              <w:ind w:left="453" w:hanging="215"/>
              <w:rPr>
                <w:rFonts w:asciiTheme="minorHAnsi" w:hAnsiTheme="minorHAnsi" w:cstheme="minorHAnsi"/>
              </w:rPr>
            </w:pPr>
            <w:r w:rsidRPr="008F07E7">
              <w:rPr>
                <w:rFonts w:asciiTheme="minorHAnsi" w:hAnsiTheme="minorHAnsi" w:cstheme="minorHAnsi"/>
              </w:rPr>
              <w:t>Aufbau von Atomen, Atom</w:t>
            </w:r>
            <w:r w:rsidRPr="008F07E7">
              <w:rPr>
                <w:rFonts w:asciiTheme="minorHAnsi" w:hAnsiTheme="minorHAnsi" w:cstheme="minorHAnsi"/>
              </w:rPr>
              <w:softHyphen/>
              <w:t xml:space="preserve">kernen, Isotopen → Physik </w:t>
            </w:r>
            <w:r w:rsidR="00526D8C">
              <w:rPr>
                <w:rFonts w:asciiTheme="minorHAnsi" w:hAnsiTheme="minorHAnsi" w:cstheme="minorHAnsi"/>
              </w:rPr>
              <w:t>10</w:t>
            </w:r>
          </w:p>
        </w:tc>
      </w:tr>
    </w:tbl>
    <w:p w14:paraId="5484EEDD" w14:textId="77777777" w:rsidR="001E456F" w:rsidRPr="008F07E7" w:rsidRDefault="001E456F" w:rsidP="00AD4864">
      <w:pPr>
        <w:rPr>
          <w:rFonts w:cstheme="minorHAnsi"/>
        </w:rPr>
      </w:pPr>
    </w:p>
    <w:p w14:paraId="6F82A4AD" w14:textId="5827DA19" w:rsidR="001E456F" w:rsidRDefault="001E456F" w:rsidP="00F66699">
      <w:pPr>
        <w:pStyle w:val="berschrift3"/>
        <w:ind w:left="1418" w:hanging="709"/>
      </w:pPr>
      <w:bookmarkStart w:id="24" w:name="_Toc32664728"/>
      <w:r>
        <w:t xml:space="preserve">3.1.2 </w:t>
      </w:r>
      <w:r w:rsidR="00F66699">
        <w:t>Jahrgangstufe</w:t>
      </w:r>
      <w:r>
        <w:t xml:space="preserve"> </w:t>
      </w:r>
      <w:r w:rsidR="008B41DC">
        <w:t>8</w:t>
      </w:r>
      <w:bookmarkEnd w:id="24"/>
    </w:p>
    <w:tbl>
      <w:tblPr>
        <w:tblW w:w="4921" w:type="pct"/>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3530"/>
        <w:gridCol w:w="3685"/>
        <w:gridCol w:w="3828"/>
        <w:gridCol w:w="3827"/>
      </w:tblGrid>
      <w:tr w:rsidR="003B57C2" w:rsidRPr="003B57C2" w14:paraId="0792B484" w14:textId="77777777" w:rsidTr="00031964">
        <w:trPr>
          <w:trHeight w:val="165"/>
          <w:tblHeader/>
        </w:trPr>
        <w:tc>
          <w:tcPr>
            <w:tcW w:w="14870" w:type="dxa"/>
            <w:gridSpan w:val="4"/>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0BF9C1F6" w14:textId="5398CA23" w:rsidR="003B57C2" w:rsidRPr="003B57C2" w:rsidRDefault="003B57C2" w:rsidP="0087693B">
            <w:pPr>
              <w:spacing w:before="160" w:after="160" w:line="240" w:lineRule="auto"/>
              <w:jc w:val="center"/>
              <w:rPr>
                <w:rFonts w:eastAsia="Times New Roman" w:cstheme="minorHAnsi"/>
                <w:b/>
                <w:caps/>
                <w:szCs w:val="22"/>
                <w:lang w:eastAsia="de-DE"/>
              </w:rPr>
            </w:pPr>
            <w:r w:rsidRPr="003B57C2">
              <w:rPr>
                <w:rFonts w:eastAsia="Times New Roman" w:cstheme="minorHAnsi"/>
                <w:b/>
                <w:caps/>
                <w:szCs w:val="22"/>
                <w:lang w:eastAsia="de-DE"/>
              </w:rPr>
              <w:t xml:space="preserve">Jahrgangsstufe </w:t>
            </w:r>
            <w:r w:rsidR="00031964">
              <w:rPr>
                <w:rFonts w:eastAsia="Times New Roman" w:cstheme="minorHAnsi"/>
                <w:b/>
                <w:caps/>
                <w:szCs w:val="22"/>
                <w:lang w:eastAsia="de-DE"/>
              </w:rPr>
              <w:t>8</w:t>
            </w:r>
          </w:p>
        </w:tc>
      </w:tr>
      <w:tr w:rsidR="003B57C2" w:rsidRPr="003B57C2" w14:paraId="51D45016" w14:textId="77777777" w:rsidTr="00031964">
        <w:trPr>
          <w:trHeight w:val="985"/>
          <w:tblHeader/>
        </w:trPr>
        <w:tc>
          <w:tcPr>
            <w:tcW w:w="3530" w:type="dxa"/>
            <w:tcBorders>
              <w:top w:val="single" w:sz="12" w:space="0" w:color="00000A"/>
              <w:left w:val="single" w:sz="12" w:space="0" w:color="00000A"/>
              <w:bottom w:val="single" w:sz="4" w:space="0" w:color="00000A"/>
              <w:right w:val="single" w:sz="4" w:space="0" w:color="00000A"/>
            </w:tcBorders>
            <w:shd w:val="clear" w:color="auto" w:fill="CACAD1" w:themeFill="background1" w:themeFillShade="D9"/>
            <w:tcMar>
              <w:left w:w="98" w:type="dxa"/>
            </w:tcMar>
            <w:vAlign w:val="center"/>
          </w:tcPr>
          <w:p w14:paraId="2223DDA2" w14:textId="77777777" w:rsidR="003B57C2" w:rsidRPr="003B57C2" w:rsidRDefault="003B57C2" w:rsidP="0087693B">
            <w:pPr>
              <w:spacing w:line="240" w:lineRule="auto"/>
              <w:jc w:val="center"/>
              <w:rPr>
                <w:rFonts w:eastAsia="Times New Roman" w:cstheme="minorHAnsi"/>
                <w:b/>
                <w:szCs w:val="22"/>
                <w:lang w:eastAsia="de-DE"/>
              </w:rPr>
            </w:pPr>
            <w:r w:rsidRPr="003B57C2">
              <w:rPr>
                <w:rFonts w:eastAsia="Times New Roman" w:cstheme="minorHAnsi"/>
                <w:b/>
                <w:szCs w:val="22"/>
                <w:lang w:eastAsia="de-DE"/>
              </w:rPr>
              <w:t>Unterrichtsvorhaben</w:t>
            </w:r>
          </w:p>
        </w:tc>
        <w:tc>
          <w:tcPr>
            <w:tcW w:w="3685"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54FA53BC" w14:textId="77777777" w:rsidR="003B57C2" w:rsidRPr="003B57C2" w:rsidRDefault="003B57C2" w:rsidP="0087693B">
            <w:pPr>
              <w:spacing w:line="240" w:lineRule="auto"/>
              <w:jc w:val="center"/>
              <w:rPr>
                <w:rFonts w:eastAsia="Times New Roman" w:cstheme="minorHAnsi"/>
                <w:b/>
                <w:szCs w:val="22"/>
                <w:lang w:eastAsia="de-DE"/>
              </w:rPr>
            </w:pPr>
            <w:r w:rsidRPr="003B57C2">
              <w:rPr>
                <w:rFonts w:eastAsia="Times New Roman" w:cstheme="minorHAnsi"/>
                <w:b/>
                <w:szCs w:val="22"/>
                <w:lang w:eastAsia="de-DE"/>
              </w:rPr>
              <w:t>Inhaltsfelder</w:t>
            </w:r>
            <w:r w:rsidRPr="003B57C2">
              <w:rPr>
                <w:rFonts w:eastAsia="Times New Roman" w:cstheme="minorHAnsi"/>
                <w:b/>
                <w:szCs w:val="22"/>
                <w:lang w:eastAsia="de-DE"/>
              </w:rPr>
              <w:br/>
              <w:t>Inhaltliche Schwerpunkte</w:t>
            </w:r>
          </w:p>
        </w:tc>
        <w:tc>
          <w:tcPr>
            <w:tcW w:w="3828"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226B42DE" w14:textId="77777777" w:rsidR="003B57C2" w:rsidRPr="003B57C2" w:rsidRDefault="003B57C2" w:rsidP="0087693B">
            <w:pPr>
              <w:spacing w:line="240" w:lineRule="auto"/>
              <w:jc w:val="center"/>
              <w:rPr>
                <w:rFonts w:eastAsia="Times New Roman" w:cstheme="minorHAnsi"/>
                <w:b/>
                <w:szCs w:val="22"/>
                <w:lang w:eastAsia="de-DE"/>
              </w:rPr>
            </w:pPr>
            <w:r w:rsidRPr="003B57C2">
              <w:rPr>
                <w:rFonts w:eastAsia="Times New Roman" w:cstheme="minorHAnsi"/>
                <w:b/>
                <w:szCs w:val="22"/>
                <w:lang w:eastAsia="de-DE"/>
              </w:rPr>
              <w:t>Schwerpunkte der</w:t>
            </w:r>
          </w:p>
          <w:p w14:paraId="07F103E3" w14:textId="77777777" w:rsidR="003B57C2" w:rsidRPr="003B57C2" w:rsidRDefault="003B57C2" w:rsidP="0087693B">
            <w:pPr>
              <w:spacing w:line="240" w:lineRule="auto"/>
              <w:jc w:val="center"/>
              <w:rPr>
                <w:rFonts w:eastAsia="Times New Roman" w:cstheme="minorHAnsi"/>
                <w:b/>
                <w:szCs w:val="22"/>
                <w:lang w:eastAsia="de-DE"/>
              </w:rPr>
            </w:pPr>
            <w:r w:rsidRPr="003B57C2">
              <w:rPr>
                <w:rFonts w:eastAsia="Times New Roman" w:cstheme="minorHAnsi"/>
                <w:b/>
                <w:szCs w:val="22"/>
                <w:lang w:eastAsia="de-DE"/>
              </w:rPr>
              <w:t>Kompetenzentwicklung</w:t>
            </w:r>
          </w:p>
        </w:tc>
        <w:tc>
          <w:tcPr>
            <w:tcW w:w="3827" w:type="dxa"/>
            <w:tcBorders>
              <w:top w:val="single" w:sz="12" w:space="0" w:color="00000A"/>
              <w:left w:val="single" w:sz="4" w:space="0" w:color="00000A"/>
              <w:bottom w:val="single" w:sz="4" w:space="0" w:color="00000A"/>
              <w:right w:val="single" w:sz="12" w:space="0" w:color="00000A"/>
            </w:tcBorders>
            <w:shd w:val="clear" w:color="auto" w:fill="CACAD1" w:themeFill="background1" w:themeFillShade="D9"/>
            <w:tcMar>
              <w:left w:w="108" w:type="dxa"/>
            </w:tcMar>
            <w:vAlign w:val="center"/>
          </w:tcPr>
          <w:p w14:paraId="442EC8A6" w14:textId="77777777" w:rsidR="003B57C2" w:rsidRPr="003B57C2" w:rsidRDefault="003B57C2" w:rsidP="0087693B">
            <w:pPr>
              <w:spacing w:line="240" w:lineRule="auto"/>
              <w:jc w:val="center"/>
              <w:rPr>
                <w:rFonts w:eastAsia="Times New Roman" w:cstheme="minorHAnsi"/>
                <w:b/>
                <w:szCs w:val="22"/>
                <w:lang w:eastAsia="de-DE"/>
              </w:rPr>
            </w:pPr>
            <w:r w:rsidRPr="003B57C2">
              <w:rPr>
                <w:rFonts w:eastAsia="Times New Roman" w:cstheme="minorHAnsi"/>
                <w:b/>
                <w:szCs w:val="22"/>
                <w:lang w:eastAsia="de-DE"/>
              </w:rPr>
              <w:t>weitere Vereinbarungen</w:t>
            </w:r>
          </w:p>
        </w:tc>
      </w:tr>
      <w:tr w:rsidR="003B57C2" w:rsidRPr="003B57C2" w14:paraId="019EED4E" w14:textId="77777777" w:rsidTr="00031964">
        <w:trPr>
          <w:trHeight w:val="1750"/>
        </w:trPr>
        <w:tc>
          <w:tcPr>
            <w:tcW w:w="3530" w:type="dxa"/>
            <w:tcBorders>
              <w:left w:val="single" w:sz="4" w:space="0" w:color="00000A"/>
              <w:bottom w:val="single" w:sz="12" w:space="0" w:color="00000A"/>
              <w:right w:val="single" w:sz="4" w:space="0" w:color="00000A"/>
            </w:tcBorders>
            <w:shd w:val="clear" w:color="auto" w:fill="auto"/>
            <w:tcMar>
              <w:left w:w="108" w:type="dxa"/>
            </w:tcMar>
          </w:tcPr>
          <w:p w14:paraId="59113648" w14:textId="6A3DC573" w:rsidR="003B57C2" w:rsidRPr="003B57C2" w:rsidRDefault="003B57C2" w:rsidP="0087693B">
            <w:pPr>
              <w:pStyle w:val="UVBenennung"/>
              <w:rPr>
                <w:rFonts w:asciiTheme="minorHAnsi" w:hAnsiTheme="minorHAnsi" w:cstheme="minorHAnsi"/>
              </w:rPr>
            </w:pPr>
            <w:r w:rsidRPr="003B57C2">
              <w:rPr>
                <w:rFonts w:asciiTheme="minorHAnsi" w:hAnsiTheme="minorHAnsi" w:cstheme="minorHAnsi"/>
              </w:rPr>
              <w:t xml:space="preserve">UV </w:t>
            </w:r>
            <w:r w:rsidR="007763F9">
              <w:rPr>
                <w:rFonts w:asciiTheme="minorHAnsi" w:hAnsiTheme="minorHAnsi" w:cstheme="minorHAnsi"/>
              </w:rPr>
              <w:t>8</w:t>
            </w:r>
            <w:r w:rsidRPr="003B57C2">
              <w:rPr>
                <w:rFonts w:asciiTheme="minorHAnsi" w:hAnsiTheme="minorHAnsi" w:cstheme="minorHAnsi"/>
              </w:rPr>
              <w:t>.1:</w:t>
            </w:r>
            <w:r w:rsidRPr="003B57C2">
              <w:rPr>
                <w:rFonts w:asciiTheme="minorHAnsi" w:hAnsiTheme="minorHAnsi" w:cstheme="minorHAnsi"/>
              </w:rPr>
              <w:tab/>
              <w:t xml:space="preserve">Die Welt der Mineralien </w:t>
            </w:r>
          </w:p>
          <w:p w14:paraId="045C3D47" w14:textId="77777777" w:rsidR="003B57C2" w:rsidRPr="003B57C2" w:rsidRDefault="003B57C2" w:rsidP="0087693B">
            <w:pPr>
              <w:pStyle w:val="UVFragestellung"/>
              <w:rPr>
                <w:rFonts w:asciiTheme="minorHAnsi" w:hAnsiTheme="minorHAnsi" w:cstheme="minorHAnsi"/>
              </w:rPr>
            </w:pPr>
            <w:r w:rsidRPr="003B57C2">
              <w:rPr>
                <w:rFonts w:asciiTheme="minorHAnsi" w:hAnsiTheme="minorHAnsi" w:cstheme="minorHAnsi"/>
              </w:rPr>
              <w:t>Wie lassen sich die besonderen Eigenschaften der Salze anhand ihres Aufbaus erklären?</w:t>
            </w:r>
          </w:p>
          <w:p w14:paraId="61A78D74" w14:textId="4B941987" w:rsidR="003B57C2" w:rsidRPr="003B57C2" w:rsidRDefault="003B57C2" w:rsidP="0087693B">
            <w:pPr>
              <w:pStyle w:val="UVStundenangabe"/>
              <w:rPr>
                <w:rFonts w:asciiTheme="minorHAnsi" w:hAnsiTheme="minorHAnsi" w:cstheme="minorHAnsi"/>
              </w:rPr>
            </w:pPr>
            <w:r w:rsidRPr="003B57C2">
              <w:rPr>
                <w:rFonts w:asciiTheme="minorHAnsi" w:hAnsiTheme="minorHAnsi" w:cstheme="minorHAnsi"/>
              </w:rPr>
              <w:t xml:space="preserve">ca. </w:t>
            </w:r>
            <w:r w:rsidR="00E4123B">
              <w:rPr>
                <w:rFonts w:asciiTheme="minorHAnsi" w:hAnsiTheme="minorHAnsi" w:cstheme="minorHAnsi"/>
              </w:rPr>
              <w:t>14</w:t>
            </w:r>
            <w:r w:rsidRPr="003B57C2">
              <w:rPr>
                <w:rFonts w:asciiTheme="minorHAnsi" w:hAnsiTheme="minorHAnsi" w:cstheme="minorHAnsi"/>
              </w:rPr>
              <w:t xml:space="preserve"> Ustd.</w:t>
            </w:r>
          </w:p>
        </w:tc>
        <w:tc>
          <w:tcPr>
            <w:tcW w:w="3685" w:type="dxa"/>
            <w:tcBorders>
              <w:left w:val="single" w:sz="4" w:space="0" w:color="00000A"/>
              <w:bottom w:val="single" w:sz="12" w:space="0" w:color="00000A"/>
              <w:right w:val="single" w:sz="4" w:space="0" w:color="00000A"/>
            </w:tcBorders>
            <w:shd w:val="clear" w:color="auto" w:fill="auto"/>
            <w:tcMar>
              <w:left w:w="108" w:type="dxa"/>
            </w:tcMar>
          </w:tcPr>
          <w:p w14:paraId="73EA91F9" w14:textId="77777777" w:rsidR="003B57C2" w:rsidRPr="003B57C2" w:rsidRDefault="003B57C2" w:rsidP="0087693B">
            <w:pPr>
              <w:pStyle w:val="UVIF-Titel"/>
              <w:ind w:left="0" w:firstLine="0"/>
              <w:rPr>
                <w:rFonts w:asciiTheme="minorHAnsi" w:hAnsiTheme="minorHAnsi" w:cstheme="minorHAnsi"/>
              </w:rPr>
            </w:pPr>
            <w:r w:rsidRPr="003B57C2">
              <w:rPr>
                <w:rFonts w:asciiTheme="minorHAnsi" w:hAnsiTheme="minorHAnsi" w:cstheme="minorHAnsi"/>
              </w:rPr>
              <w:t>IF6:</w:t>
            </w:r>
            <w:r w:rsidRPr="003B57C2">
              <w:rPr>
                <w:rFonts w:asciiTheme="minorHAnsi" w:hAnsiTheme="minorHAnsi" w:cstheme="minorHAnsi"/>
              </w:rPr>
              <w:tab/>
              <w:t>Salze und Ionen</w:t>
            </w:r>
          </w:p>
          <w:p w14:paraId="08EF00CF" w14:textId="77777777" w:rsidR="003B57C2" w:rsidRPr="003B57C2" w:rsidRDefault="003B57C2" w:rsidP="0087693B">
            <w:pPr>
              <w:pStyle w:val="UVISP"/>
              <w:numPr>
                <w:ilvl w:val="0"/>
                <w:numId w:val="18"/>
              </w:numPr>
              <w:rPr>
                <w:rFonts w:asciiTheme="minorHAnsi" w:hAnsiTheme="minorHAnsi" w:cstheme="minorHAnsi"/>
              </w:rPr>
            </w:pPr>
            <w:r w:rsidRPr="003B57C2">
              <w:rPr>
                <w:rFonts w:asciiTheme="minorHAnsi" w:hAnsiTheme="minorHAnsi" w:cstheme="minorHAnsi"/>
              </w:rPr>
              <w:t>Ionenbindung: Anionen, Kationen, Ionengitter, Ionenbildung</w:t>
            </w:r>
          </w:p>
          <w:p w14:paraId="53FEC8B5" w14:textId="77777777" w:rsidR="003B57C2" w:rsidRPr="003B57C2" w:rsidRDefault="003B57C2" w:rsidP="0087693B">
            <w:pPr>
              <w:pStyle w:val="UVISP"/>
              <w:numPr>
                <w:ilvl w:val="0"/>
                <w:numId w:val="18"/>
              </w:numPr>
              <w:rPr>
                <w:rFonts w:asciiTheme="minorHAnsi" w:hAnsiTheme="minorHAnsi" w:cstheme="minorHAnsi"/>
              </w:rPr>
            </w:pPr>
            <w:r w:rsidRPr="003B57C2">
              <w:rPr>
                <w:rFonts w:asciiTheme="minorHAnsi" w:hAnsiTheme="minorHAnsi" w:cstheme="minorHAnsi"/>
              </w:rPr>
              <w:t>Eigenschaften von Ionen</w:t>
            </w:r>
            <w:r w:rsidRPr="003B57C2">
              <w:rPr>
                <w:rFonts w:asciiTheme="minorHAnsi" w:hAnsiTheme="minorHAnsi" w:cstheme="minorHAnsi"/>
              </w:rPr>
              <w:softHyphen/>
              <w:t>verbindungen: Kristalle, Leitfähigkeit von Salz</w:t>
            </w:r>
            <w:r w:rsidRPr="003B57C2">
              <w:rPr>
                <w:rFonts w:asciiTheme="minorHAnsi" w:hAnsiTheme="minorHAnsi" w:cstheme="minorHAnsi"/>
              </w:rPr>
              <w:softHyphen/>
              <w:t>schmelzen/-lösungen</w:t>
            </w:r>
          </w:p>
          <w:p w14:paraId="7066BAD7" w14:textId="77777777" w:rsidR="003B57C2" w:rsidRPr="003B57C2" w:rsidRDefault="003B57C2" w:rsidP="0087693B">
            <w:pPr>
              <w:pStyle w:val="UVISP"/>
              <w:numPr>
                <w:ilvl w:val="0"/>
                <w:numId w:val="18"/>
              </w:numPr>
              <w:rPr>
                <w:rFonts w:asciiTheme="minorHAnsi" w:hAnsiTheme="minorHAnsi" w:cstheme="minorHAnsi"/>
              </w:rPr>
            </w:pPr>
            <w:r w:rsidRPr="003B57C2">
              <w:rPr>
                <w:rFonts w:asciiTheme="minorHAnsi" w:hAnsiTheme="minorHAnsi" w:cstheme="minorHAnsi"/>
              </w:rPr>
              <w:t>Gehaltsangaben</w:t>
            </w:r>
          </w:p>
          <w:p w14:paraId="301ACA4F" w14:textId="77777777" w:rsidR="003B57C2" w:rsidRPr="003B57C2" w:rsidRDefault="003B57C2" w:rsidP="0087693B">
            <w:pPr>
              <w:pStyle w:val="UVISP"/>
              <w:numPr>
                <w:ilvl w:val="0"/>
                <w:numId w:val="18"/>
              </w:numPr>
              <w:rPr>
                <w:rFonts w:asciiTheme="minorHAnsi" w:hAnsiTheme="minorHAnsi" w:cstheme="minorHAnsi"/>
              </w:rPr>
            </w:pPr>
            <w:r w:rsidRPr="003B57C2">
              <w:rPr>
                <w:rFonts w:asciiTheme="minorHAnsi" w:hAnsiTheme="minorHAnsi" w:cstheme="minorHAnsi"/>
              </w:rPr>
              <w:t>Verhältnisformel: Gesetz der konstanten Massenverhält</w:t>
            </w:r>
            <w:r w:rsidRPr="003B57C2">
              <w:rPr>
                <w:rFonts w:asciiTheme="minorHAnsi" w:hAnsiTheme="minorHAnsi" w:cstheme="minorHAnsi"/>
              </w:rPr>
              <w:softHyphen/>
              <w:t>nisse, Atomanzahlverhältnis, Reaktionsgleichung</w:t>
            </w:r>
          </w:p>
        </w:tc>
        <w:tc>
          <w:tcPr>
            <w:tcW w:w="3828" w:type="dxa"/>
            <w:tcBorders>
              <w:left w:val="single" w:sz="4" w:space="0" w:color="00000A"/>
              <w:bottom w:val="single" w:sz="12" w:space="0" w:color="00000A"/>
              <w:right w:val="single" w:sz="4" w:space="0" w:color="00000A"/>
            </w:tcBorders>
            <w:shd w:val="clear" w:color="auto" w:fill="auto"/>
            <w:tcMar>
              <w:left w:w="108" w:type="dxa"/>
            </w:tcMar>
          </w:tcPr>
          <w:p w14:paraId="0ED00A73" w14:textId="77777777" w:rsidR="003B57C2" w:rsidRPr="003B57C2" w:rsidRDefault="003B57C2" w:rsidP="0087693B">
            <w:pPr>
              <w:pStyle w:val="UVKEfront"/>
              <w:rPr>
                <w:rFonts w:asciiTheme="minorHAnsi" w:hAnsiTheme="minorHAnsi" w:cstheme="minorHAnsi"/>
              </w:rPr>
            </w:pPr>
            <w:r w:rsidRPr="003B57C2">
              <w:rPr>
                <w:rFonts w:asciiTheme="minorHAnsi" w:hAnsiTheme="minorHAnsi" w:cstheme="minorHAnsi"/>
              </w:rPr>
              <w:t>UF1</w:t>
            </w:r>
            <w:r w:rsidRPr="003B57C2">
              <w:rPr>
                <w:rFonts w:asciiTheme="minorHAnsi" w:hAnsiTheme="minorHAnsi" w:cstheme="minorHAnsi"/>
              </w:rPr>
              <w:tab/>
              <w:t>Wiedergabe und Erklärung</w:t>
            </w:r>
          </w:p>
          <w:p w14:paraId="5E2D97C5"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Herstellen von Bezügen zu zentralen Konzepten</w:t>
            </w:r>
          </w:p>
          <w:p w14:paraId="16245109"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UF2</w:t>
            </w:r>
            <w:r w:rsidRPr="003B57C2">
              <w:rPr>
                <w:rFonts w:asciiTheme="minorHAnsi" w:hAnsiTheme="minorHAnsi" w:cstheme="minorHAnsi"/>
              </w:rPr>
              <w:tab/>
              <w:t xml:space="preserve">Auswahl und Anwendung </w:t>
            </w:r>
          </w:p>
          <w:p w14:paraId="0A459266"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 xml:space="preserve">zielgerichtetes Anwenden von chemischem Fachwissen </w:t>
            </w:r>
          </w:p>
          <w:p w14:paraId="2A0E1B83"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E6</w:t>
            </w:r>
            <w:r w:rsidRPr="003B57C2">
              <w:rPr>
                <w:rFonts w:asciiTheme="minorHAnsi" w:hAnsiTheme="minorHAnsi" w:cstheme="minorHAnsi"/>
              </w:rPr>
              <w:tab/>
              <w:t>Modell und Realität</w:t>
            </w:r>
          </w:p>
          <w:p w14:paraId="7A423CDD"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Beschreiben und Erklären chemischer Vorgänge und Zusammenhänge mithilfe von Modellen</w:t>
            </w:r>
          </w:p>
          <w:p w14:paraId="5A25E70A"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E7</w:t>
            </w:r>
            <w:r w:rsidRPr="003B57C2">
              <w:rPr>
                <w:rFonts w:asciiTheme="minorHAnsi" w:hAnsiTheme="minorHAnsi" w:cstheme="minorHAnsi"/>
              </w:rPr>
              <w:tab/>
              <w:t>Naturwissenschaftliches Denken und Arbeiten</w:t>
            </w:r>
          </w:p>
          <w:p w14:paraId="7B1D551A"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Entwickeln von Gesetzen und Regeln</w:t>
            </w:r>
          </w:p>
          <w:p w14:paraId="2F56CAEB"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B1</w:t>
            </w:r>
            <w:r w:rsidRPr="003B57C2">
              <w:rPr>
                <w:rFonts w:asciiTheme="minorHAnsi" w:hAnsiTheme="minorHAnsi" w:cstheme="minorHAnsi"/>
              </w:rPr>
              <w:tab/>
              <w:t xml:space="preserve">Fakten und Situationsanalyse </w:t>
            </w:r>
          </w:p>
          <w:p w14:paraId="2FB3789B" w14:textId="3B8AAA25" w:rsidR="00244A9E" w:rsidRPr="00987496" w:rsidRDefault="003B57C2" w:rsidP="00987496">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Identifizieren naturwissen</w:t>
            </w:r>
            <w:r w:rsidRPr="00244A9E">
              <w:rPr>
                <w:rFonts w:asciiTheme="minorHAnsi" w:hAnsiTheme="minorHAnsi" w:cstheme="minorHAnsi"/>
              </w:rPr>
              <w:softHyphen/>
              <w:t>schaftlicher Sachverhalte und Zusammenhänge</w:t>
            </w:r>
            <w:r w:rsidR="000714B0">
              <w:rPr>
                <w:rFonts w:asciiTheme="minorHAnsi" w:hAnsiTheme="minorHAnsi" w:cstheme="minorHAnsi"/>
              </w:rPr>
              <w:br/>
            </w:r>
            <w:r w:rsidR="000714B0">
              <w:rPr>
                <w:rFonts w:asciiTheme="minorHAnsi" w:hAnsiTheme="minorHAnsi" w:cstheme="minorHAnsi"/>
              </w:rPr>
              <w:br/>
            </w:r>
          </w:p>
        </w:tc>
        <w:tc>
          <w:tcPr>
            <w:tcW w:w="3827" w:type="dxa"/>
            <w:tcBorders>
              <w:left w:val="single" w:sz="4" w:space="0" w:color="00000A"/>
              <w:bottom w:val="single" w:sz="12" w:space="0" w:color="00000A"/>
              <w:right w:val="single" w:sz="4" w:space="0" w:color="00000A"/>
            </w:tcBorders>
            <w:shd w:val="clear" w:color="auto" w:fill="auto"/>
            <w:tcMar>
              <w:left w:w="108" w:type="dxa"/>
            </w:tcMar>
          </w:tcPr>
          <w:p w14:paraId="1326A6FB" w14:textId="77777777" w:rsidR="003B57C2" w:rsidRPr="003B57C2" w:rsidRDefault="003B57C2" w:rsidP="0087693B">
            <w:pPr>
              <w:pStyle w:val="UVVereinbarungenbfront"/>
              <w:rPr>
                <w:rFonts w:asciiTheme="minorHAnsi" w:hAnsiTheme="minorHAnsi" w:cstheme="minorHAnsi"/>
              </w:rPr>
            </w:pPr>
            <w:r w:rsidRPr="003B57C2">
              <w:rPr>
                <w:rFonts w:asciiTheme="minorHAnsi" w:hAnsiTheme="minorHAnsi" w:cstheme="minorHAnsi"/>
              </w:rPr>
              <w:t>… zur Vernetzung:</w:t>
            </w:r>
          </w:p>
          <w:p w14:paraId="4CE0A866" w14:textId="2EAC01E3"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Atombau: Elektronenkonfi</w:t>
            </w:r>
            <w:r w:rsidRPr="003B57C2">
              <w:rPr>
                <w:rFonts w:asciiTheme="minorHAnsi" w:hAnsiTheme="minorHAnsi" w:cstheme="minorHAnsi"/>
              </w:rPr>
              <w:softHyphen/>
              <w:t xml:space="preserve">guration </w:t>
            </w:r>
            <w:r w:rsidRPr="003B57C2">
              <w:rPr>
                <w:rFonts w:asciiTheme="minorHAnsi" w:hAnsiTheme="minorHAnsi" w:cstheme="minorHAnsi"/>
              </w:rPr>
              <w:sym w:font="Wingdings 3" w:char="F021"/>
            </w:r>
            <w:r w:rsidRPr="003B57C2">
              <w:rPr>
                <w:rFonts w:asciiTheme="minorHAnsi" w:hAnsiTheme="minorHAnsi" w:cstheme="minorHAnsi"/>
              </w:rPr>
              <w:t xml:space="preserve"> UV </w:t>
            </w:r>
            <w:r w:rsidR="007763F9">
              <w:rPr>
                <w:rFonts w:asciiTheme="minorHAnsi" w:hAnsiTheme="minorHAnsi" w:cstheme="minorHAnsi"/>
              </w:rPr>
              <w:t>7.5</w:t>
            </w:r>
          </w:p>
          <w:p w14:paraId="61A93A41" w14:textId="426BD275"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Anbahnung der Elektronen</w:t>
            </w:r>
            <w:r w:rsidRPr="003B57C2">
              <w:rPr>
                <w:rFonts w:asciiTheme="minorHAnsi" w:hAnsiTheme="minorHAnsi" w:cstheme="minorHAnsi"/>
              </w:rPr>
              <w:softHyphen/>
              <w:t>übertragungs</w:t>
            </w:r>
            <w:r w:rsidRPr="003B57C2">
              <w:rPr>
                <w:rFonts w:asciiTheme="minorHAnsi" w:hAnsiTheme="minorHAnsi" w:cstheme="minorHAnsi"/>
              </w:rPr>
              <w:softHyphen/>
              <w:t xml:space="preserve">reaktionen → UV </w:t>
            </w:r>
            <w:r w:rsidR="00E4123B">
              <w:rPr>
                <w:rFonts w:asciiTheme="minorHAnsi" w:hAnsiTheme="minorHAnsi" w:cstheme="minorHAnsi"/>
              </w:rPr>
              <w:t>8</w:t>
            </w:r>
            <w:r w:rsidRPr="003B57C2">
              <w:rPr>
                <w:rFonts w:asciiTheme="minorHAnsi" w:hAnsiTheme="minorHAnsi" w:cstheme="minorHAnsi"/>
              </w:rPr>
              <w:t>.2</w:t>
            </w:r>
          </w:p>
          <w:p w14:paraId="342CAA5A" w14:textId="2F0D8111"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 xml:space="preserve">Ionen in sauren und alkalischen Lösungen → UV </w:t>
            </w:r>
            <w:r w:rsidR="006905F7">
              <w:rPr>
                <w:rFonts w:asciiTheme="minorHAnsi" w:hAnsiTheme="minorHAnsi" w:cstheme="minorHAnsi"/>
              </w:rPr>
              <w:t>9.4</w:t>
            </w:r>
          </w:p>
          <w:p w14:paraId="30901743" w14:textId="77777777" w:rsidR="003B57C2" w:rsidRPr="003B57C2" w:rsidRDefault="003B57C2" w:rsidP="0087693B">
            <w:pPr>
              <w:pStyle w:val="UVVereinbarungenb"/>
              <w:rPr>
                <w:rFonts w:asciiTheme="minorHAnsi" w:hAnsiTheme="minorHAnsi" w:cstheme="minorHAnsi"/>
              </w:rPr>
            </w:pPr>
            <w:r w:rsidRPr="003B57C2">
              <w:rPr>
                <w:rFonts w:asciiTheme="minorHAnsi" w:hAnsiTheme="minorHAnsi" w:cstheme="minorHAnsi"/>
              </w:rPr>
              <w:t>… zu Synergien:</w:t>
            </w:r>
          </w:p>
          <w:p w14:paraId="0CDEF0CA" w14:textId="4DE417A4" w:rsidR="00031964" w:rsidRPr="00244A9E" w:rsidRDefault="003B57C2" w:rsidP="00031964">
            <w:pPr>
              <w:pStyle w:val="UVVereinbarungenListe"/>
              <w:numPr>
                <w:ilvl w:val="0"/>
                <w:numId w:val="11"/>
              </w:numPr>
              <w:ind w:left="453" w:hanging="215"/>
              <w:rPr>
                <w:rFonts w:asciiTheme="minorHAnsi" w:hAnsiTheme="minorHAnsi" w:cstheme="minorHAnsi"/>
                <w:i/>
              </w:rPr>
            </w:pPr>
            <w:r w:rsidRPr="003B57C2">
              <w:rPr>
                <w:rFonts w:asciiTheme="minorHAnsi" w:hAnsiTheme="minorHAnsi" w:cstheme="minorHAnsi"/>
              </w:rPr>
              <w:t xml:space="preserve">Elektrische Ladungen → Physik </w:t>
            </w:r>
            <w:r w:rsidR="00E4123B">
              <w:rPr>
                <w:rFonts w:asciiTheme="minorHAnsi" w:hAnsiTheme="minorHAnsi" w:cstheme="minorHAnsi"/>
              </w:rPr>
              <w:t>9</w:t>
            </w:r>
          </w:p>
          <w:p w14:paraId="1E44410B" w14:textId="77777777" w:rsidR="00244A9E" w:rsidRDefault="00244A9E" w:rsidP="00244A9E">
            <w:pPr>
              <w:pStyle w:val="UVVereinbarungenListe"/>
              <w:rPr>
                <w:rFonts w:asciiTheme="minorHAnsi" w:hAnsiTheme="minorHAnsi" w:cstheme="minorHAnsi"/>
              </w:rPr>
            </w:pPr>
          </w:p>
          <w:p w14:paraId="387E01DA" w14:textId="77777777" w:rsidR="00244A9E" w:rsidRDefault="00244A9E" w:rsidP="00244A9E">
            <w:pPr>
              <w:pStyle w:val="UVVereinbarungenListe"/>
              <w:rPr>
                <w:rFonts w:asciiTheme="minorHAnsi" w:hAnsiTheme="minorHAnsi" w:cstheme="minorHAnsi"/>
              </w:rPr>
            </w:pPr>
          </w:p>
          <w:p w14:paraId="5C54CCB3" w14:textId="77777777" w:rsidR="00244A9E" w:rsidRDefault="00244A9E" w:rsidP="00244A9E">
            <w:pPr>
              <w:pStyle w:val="UVVereinbarungenListe"/>
              <w:rPr>
                <w:rFonts w:asciiTheme="minorHAnsi" w:hAnsiTheme="minorHAnsi" w:cstheme="minorHAnsi"/>
              </w:rPr>
            </w:pPr>
          </w:p>
          <w:p w14:paraId="2BCDE19D" w14:textId="77777777" w:rsidR="00244A9E" w:rsidRDefault="00244A9E" w:rsidP="00244A9E">
            <w:pPr>
              <w:pStyle w:val="UVVereinbarungenListe"/>
              <w:rPr>
                <w:rFonts w:asciiTheme="minorHAnsi" w:hAnsiTheme="minorHAnsi" w:cstheme="minorHAnsi"/>
              </w:rPr>
            </w:pPr>
          </w:p>
          <w:p w14:paraId="70961E8B" w14:textId="5DD7D989" w:rsidR="00244A9E" w:rsidRDefault="00244A9E" w:rsidP="00987496">
            <w:pPr>
              <w:pStyle w:val="UVVereinbarungenListe"/>
              <w:ind w:left="0" w:firstLine="0"/>
              <w:rPr>
                <w:rFonts w:asciiTheme="minorHAnsi" w:hAnsiTheme="minorHAnsi" w:cstheme="minorHAnsi"/>
              </w:rPr>
            </w:pPr>
          </w:p>
          <w:p w14:paraId="22D933A4" w14:textId="2BFF7720" w:rsidR="00244A9E" w:rsidRPr="00031964" w:rsidRDefault="00244A9E" w:rsidP="00244A9E">
            <w:pPr>
              <w:pStyle w:val="UVVereinbarungenListe"/>
              <w:ind w:left="0" w:firstLine="0"/>
              <w:rPr>
                <w:rFonts w:asciiTheme="minorHAnsi" w:hAnsiTheme="minorHAnsi" w:cstheme="minorHAnsi"/>
                <w:i/>
              </w:rPr>
            </w:pPr>
            <w:r>
              <w:rPr>
                <w:rFonts w:asciiTheme="minorHAnsi" w:hAnsiTheme="minorHAnsi" w:cstheme="minorHAnsi"/>
              </w:rPr>
              <w:br/>
            </w:r>
          </w:p>
        </w:tc>
      </w:tr>
      <w:tr w:rsidR="003B57C2" w:rsidRPr="003B57C2" w14:paraId="5B50372C" w14:textId="77777777" w:rsidTr="00031964">
        <w:trPr>
          <w:trHeight w:val="1193"/>
        </w:trPr>
        <w:tc>
          <w:tcPr>
            <w:tcW w:w="353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9026AD4" w14:textId="498526EB" w:rsidR="003B57C2" w:rsidRPr="003B57C2" w:rsidRDefault="003B57C2" w:rsidP="0087693B">
            <w:pPr>
              <w:pStyle w:val="UVBenennung"/>
              <w:rPr>
                <w:rFonts w:asciiTheme="minorHAnsi" w:hAnsiTheme="minorHAnsi" w:cstheme="minorHAnsi"/>
              </w:rPr>
            </w:pPr>
            <w:r w:rsidRPr="003B57C2">
              <w:rPr>
                <w:rFonts w:asciiTheme="minorHAnsi" w:hAnsiTheme="minorHAnsi" w:cstheme="minorHAnsi"/>
              </w:rPr>
              <w:t xml:space="preserve">UV </w:t>
            </w:r>
            <w:r w:rsidR="00031964">
              <w:rPr>
                <w:rFonts w:asciiTheme="minorHAnsi" w:hAnsiTheme="minorHAnsi" w:cstheme="minorHAnsi"/>
              </w:rPr>
              <w:t>8</w:t>
            </w:r>
            <w:r w:rsidRPr="003B57C2">
              <w:rPr>
                <w:rFonts w:asciiTheme="minorHAnsi" w:hAnsiTheme="minorHAnsi" w:cstheme="minorHAnsi"/>
              </w:rPr>
              <w:t>.2:</w:t>
            </w:r>
            <w:r w:rsidRPr="003B57C2">
              <w:rPr>
                <w:rFonts w:asciiTheme="minorHAnsi" w:hAnsiTheme="minorHAnsi" w:cstheme="minorHAnsi"/>
              </w:rPr>
              <w:tab/>
              <w:t>Energie aus chemischen Reaktionen</w:t>
            </w:r>
          </w:p>
          <w:p w14:paraId="7CC92845" w14:textId="77777777" w:rsidR="003B57C2" w:rsidRPr="003B57C2" w:rsidRDefault="003B57C2" w:rsidP="0087693B">
            <w:pPr>
              <w:pStyle w:val="UVFragestellung"/>
              <w:rPr>
                <w:rFonts w:asciiTheme="minorHAnsi" w:eastAsia="Arial" w:hAnsiTheme="minorHAnsi" w:cstheme="minorHAnsi"/>
                <w:u w:color="000000"/>
              </w:rPr>
            </w:pPr>
            <w:r w:rsidRPr="003B57C2">
              <w:rPr>
                <w:rFonts w:asciiTheme="minorHAnsi" w:hAnsiTheme="minorHAnsi" w:cstheme="minorHAnsi"/>
                <w:u w:color="000000"/>
              </w:rPr>
              <w:t>Wie lässt sich die Übertragung von Elektronen nutzbar machen?</w:t>
            </w:r>
          </w:p>
          <w:p w14:paraId="4C1AE1E4" w14:textId="0363509E" w:rsidR="003B57C2" w:rsidRPr="003B57C2" w:rsidRDefault="003B57C2" w:rsidP="0087693B">
            <w:pPr>
              <w:pStyle w:val="UVStundenangabe"/>
              <w:rPr>
                <w:rFonts w:asciiTheme="minorHAnsi" w:hAnsiTheme="minorHAnsi" w:cstheme="minorHAnsi"/>
              </w:rPr>
            </w:pPr>
            <w:r w:rsidRPr="003B57C2">
              <w:rPr>
                <w:rFonts w:asciiTheme="minorHAnsi" w:hAnsiTheme="minorHAnsi" w:cstheme="minorHAnsi"/>
              </w:rPr>
              <w:t xml:space="preserve">ca. </w:t>
            </w:r>
            <w:r w:rsidR="00E4123B">
              <w:rPr>
                <w:rFonts w:asciiTheme="minorHAnsi" w:hAnsiTheme="minorHAnsi" w:cstheme="minorHAnsi"/>
              </w:rPr>
              <w:t>11</w:t>
            </w:r>
            <w:r w:rsidRPr="003B57C2">
              <w:rPr>
                <w:rFonts w:asciiTheme="minorHAnsi" w:hAnsiTheme="minorHAnsi" w:cstheme="minorHAnsi"/>
              </w:rPr>
              <w:t xml:space="preserve"> Ustd.</w:t>
            </w:r>
          </w:p>
        </w:tc>
        <w:tc>
          <w:tcPr>
            <w:tcW w:w="3685"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E58C75D" w14:textId="77777777" w:rsidR="003B57C2" w:rsidRPr="003B57C2" w:rsidRDefault="003B57C2" w:rsidP="0087693B">
            <w:pPr>
              <w:pStyle w:val="UVIF-Titel"/>
              <w:rPr>
                <w:rFonts w:asciiTheme="minorHAnsi" w:hAnsiTheme="minorHAnsi" w:cstheme="minorHAnsi"/>
              </w:rPr>
            </w:pPr>
            <w:r w:rsidRPr="003B57C2">
              <w:rPr>
                <w:rFonts w:asciiTheme="minorHAnsi" w:hAnsiTheme="minorHAnsi" w:cstheme="minorHAnsi"/>
              </w:rPr>
              <w:t>IF7:</w:t>
            </w:r>
            <w:r w:rsidRPr="003B57C2">
              <w:rPr>
                <w:rFonts w:asciiTheme="minorHAnsi" w:hAnsiTheme="minorHAnsi" w:cstheme="minorHAnsi"/>
              </w:rPr>
              <w:tab/>
              <w:t>Chemische Reaktionen durch Elektronenüber</w:t>
            </w:r>
            <w:r w:rsidRPr="003B57C2">
              <w:rPr>
                <w:rFonts w:asciiTheme="minorHAnsi" w:hAnsiTheme="minorHAnsi" w:cstheme="minorHAnsi"/>
              </w:rPr>
              <w:softHyphen/>
              <w:t xml:space="preserve">tragung </w:t>
            </w:r>
          </w:p>
          <w:p w14:paraId="6EE504F6" w14:textId="77777777" w:rsidR="003B57C2" w:rsidRPr="003B57C2" w:rsidRDefault="003B57C2" w:rsidP="0087693B">
            <w:pPr>
              <w:pStyle w:val="UVISP"/>
              <w:numPr>
                <w:ilvl w:val="0"/>
                <w:numId w:val="19"/>
              </w:numPr>
              <w:rPr>
                <w:rFonts w:asciiTheme="minorHAnsi" w:hAnsiTheme="minorHAnsi" w:cstheme="minorHAnsi"/>
                <w:u w:color="000000"/>
              </w:rPr>
            </w:pPr>
            <w:r w:rsidRPr="003B57C2">
              <w:rPr>
                <w:rFonts w:asciiTheme="minorHAnsi" w:hAnsiTheme="minorHAnsi" w:cstheme="minorHAnsi"/>
                <w:u w:color="000000"/>
              </w:rPr>
              <w:t>Reaktionen zwischen Metall</w:t>
            </w:r>
            <w:r w:rsidRPr="003B57C2">
              <w:rPr>
                <w:rFonts w:asciiTheme="minorHAnsi" w:hAnsiTheme="minorHAnsi" w:cstheme="minorHAnsi"/>
                <w:u w:color="000000"/>
              </w:rPr>
              <w:softHyphen/>
              <w:t>atomen und Metallionen</w:t>
            </w:r>
          </w:p>
          <w:p w14:paraId="62FC4AD3" w14:textId="77777777" w:rsidR="003B57C2" w:rsidRPr="003B57C2" w:rsidRDefault="003B57C2" w:rsidP="0087693B">
            <w:pPr>
              <w:pStyle w:val="UVISP"/>
              <w:numPr>
                <w:ilvl w:val="0"/>
                <w:numId w:val="19"/>
              </w:numPr>
              <w:rPr>
                <w:rFonts w:asciiTheme="minorHAnsi" w:hAnsiTheme="minorHAnsi" w:cstheme="minorHAnsi"/>
                <w:u w:color="000000"/>
              </w:rPr>
            </w:pPr>
            <w:r w:rsidRPr="003B57C2">
              <w:rPr>
                <w:rFonts w:asciiTheme="minorHAnsi" w:hAnsiTheme="minorHAnsi" w:cstheme="minorHAnsi"/>
                <w:u w:color="000000"/>
              </w:rPr>
              <w:t>Oxidation, Reduktion</w:t>
            </w:r>
          </w:p>
          <w:p w14:paraId="03CF6B6E" w14:textId="77777777" w:rsidR="003B57C2" w:rsidRPr="003B57C2" w:rsidRDefault="003B57C2" w:rsidP="0087693B">
            <w:pPr>
              <w:pStyle w:val="UVISP"/>
              <w:numPr>
                <w:ilvl w:val="0"/>
                <w:numId w:val="19"/>
              </w:numPr>
              <w:rPr>
                <w:rFonts w:asciiTheme="minorHAnsi" w:hAnsiTheme="minorHAnsi" w:cstheme="minorHAnsi"/>
                <w:u w:color="000000"/>
              </w:rPr>
            </w:pPr>
            <w:r w:rsidRPr="003B57C2">
              <w:rPr>
                <w:rFonts w:asciiTheme="minorHAnsi" w:hAnsiTheme="minorHAnsi" w:cstheme="minorHAnsi"/>
                <w:u w:color="000000"/>
              </w:rPr>
              <w:t>Energiequellen: Galvanisches Element, Akkumulator, Batterie, Brennstoffzelle</w:t>
            </w:r>
          </w:p>
          <w:p w14:paraId="47590838" w14:textId="77777777" w:rsidR="003B57C2" w:rsidRPr="003B57C2" w:rsidRDefault="003B57C2" w:rsidP="0087693B">
            <w:pPr>
              <w:pStyle w:val="UVISP"/>
              <w:numPr>
                <w:ilvl w:val="0"/>
                <w:numId w:val="19"/>
              </w:numPr>
              <w:rPr>
                <w:rFonts w:asciiTheme="minorHAnsi" w:hAnsiTheme="minorHAnsi" w:cstheme="minorHAnsi"/>
                <w:b/>
              </w:rPr>
            </w:pPr>
            <w:r w:rsidRPr="003B57C2">
              <w:rPr>
                <w:rFonts w:asciiTheme="minorHAnsi" w:hAnsiTheme="minorHAnsi" w:cstheme="minorHAnsi"/>
                <w:u w:color="000000"/>
              </w:rPr>
              <w:t xml:space="preserve">Elektrolyse </w:t>
            </w:r>
          </w:p>
        </w:tc>
        <w:tc>
          <w:tcPr>
            <w:tcW w:w="3828"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D9D1B18" w14:textId="77777777" w:rsidR="003B57C2" w:rsidRPr="003B57C2" w:rsidRDefault="003B57C2" w:rsidP="0087693B">
            <w:pPr>
              <w:pStyle w:val="UVKEfront"/>
              <w:rPr>
                <w:rFonts w:asciiTheme="minorHAnsi" w:hAnsiTheme="minorHAnsi" w:cstheme="minorHAnsi"/>
              </w:rPr>
            </w:pPr>
            <w:r w:rsidRPr="003B57C2">
              <w:rPr>
                <w:rFonts w:asciiTheme="minorHAnsi" w:hAnsiTheme="minorHAnsi" w:cstheme="minorHAnsi"/>
              </w:rPr>
              <w:t>UF1</w:t>
            </w:r>
            <w:r w:rsidRPr="003B57C2">
              <w:rPr>
                <w:rFonts w:asciiTheme="minorHAnsi" w:hAnsiTheme="minorHAnsi" w:cstheme="minorHAnsi"/>
              </w:rPr>
              <w:tab/>
              <w:t>Wiedergabe und Erklärung</w:t>
            </w:r>
          </w:p>
          <w:p w14:paraId="4F253DE3"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 xml:space="preserve">Erläutern chemischer Reaktionen und Beschreiben der Grundelemente chemischer Verfahren </w:t>
            </w:r>
          </w:p>
          <w:p w14:paraId="62C402F5" w14:textId="77777777" w:rsidR="003B57C2" w:rsidRPr="003B57C2" w:rsidRDefault="003B57C2" w:rsidP="0087693B">
            <w:pPr>
              <w:pStyle w:val="UVKEListe"/>
              <w:rPr>
                <w:rFonts w:asciiTheme="minorHAnsi" w:hAnsiTheme="minorHAnsi" w:cstheme="minorHAnsi"/>
                <w:spacing w:val="-8"/>
              </w:rPr>
            </w:pPr>
            <w:r w:rsidRPr="003B57C2">
              <w:rPr>
                <w:rFonts w:asciiTheme="minorHAnsi" w:hAnsiTheme="minorHAnsi" w:cstheme="minorHAnsi"/>
                <w:spacing w:val="-8"/>
              </w:rPr>
              <w:t>UF3</w:t>
            </w:r>
            <w:r w:rsidRPr="003B57C2">
              <w:rPr>
                <w:rFonts w:asciiTheme="minorHAnsi" w:hAnsiTheme="minorHAnsi" w:cstheme="minorHAnsi"/>
                <w:spacing w:val="-8"/>
              </w:rPr>
              <w:tab/>
              <w:t>Ordnung und Systematisierung</w:t>
            </w:r>
          </w:p>
          <w:p w14:paraId="14B25483"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 xml:space="preserve">Einordnen chemischer Sachverhalte </w:t>
            </w:r>
          </w:p>
          <w:p w14:paraId="1860E176"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UF4</w:t>
            </w:r>
            <w:r w:rsidRPr="003B57C2">
              <w:rPr>
                <w:rFonts w:asciiTheme="minorHAnsi" w:hAnsiTheme="minorHAnsi" w:cstheme="minorHAnsi"/>
              </w:rPr>
              <w:tab/>
              <w:t>Übertragung und Vernetzung</w:t>
            </w:r>
          </w:p>
          <w:p w14:paraId="57B6245D" w14:textId="77777777" w:rsidR="003B57C2" w:rsidRPr="003B57C2" w:rsidRDefault="003B57C2" w:rsidP="0087693B">
            <w:pPr>
              <w:pStyle w:val="UVKEfacette"/>
              <w:numPr>
                <w:ilvl w:val="0"/>
                <w:numId w:val="12"/>
              </w:numPr>
              <w:ind w:left="369" w:hanging="284"/>
              <w:rPr>
                <w:rFonts w:asciiTheme="minorHAnsi" w:hAnsiTheme="minorHAnsi" w:cstheme="minorHAnsi"/>
                <w:u w:color="000000"/>
              </w:rPr>
            </w:pPr>
            <w:r w:rsidRPr="003B57C2">
              <w:rPr>
                <w:rFonts w:asciiTheme="minorHAnsi" w:hAnsiTheme="minorHAnsi" w:cstheme="minorHAnsi"/>
                <w:u w:color="000000"/>
              </w:rPr>
              <w:t>Vernetzen naturwissen</w:t>
            </w:r>
            <w:r w:rsidRPr="003B57C2">
              <w:rPr>
                <w:rFonts w:asciiTheme="minorHAnsi" w:hAnsiTheme="minorHAnsi" w:cstheme="minorHAnsi"/>
                <w:u w:color="000000"/>
              </w:rPr>
              <w:softHyphen/>
              <w:t xml:space="preserve">schaftlicher Konzepte </w:t>
            </w:r>
          </w:p>
          <w:p w14:paraId="019DDBFB"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E3</w:t>
            </w:r>
            <w:r w:rsidRPr="003B57C2">
              <w:rPr>
                <w:rFonts w:asciiTheme="minorHAnsi" w:hAnsiTheme="minorHAnsi" w:cstheme="minorHAnsi"/>
              </w:rPr>
              <w:tab/>
              <w:t>Vermutung und Hypothese</w:t>
            </w:r>
          </w:p>
          <w:p w14:paraId="200CD7A5"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hypothesengeleitetes Planen von Experimenten</w:t>
            </w:r>
          </w:p>
          <w:p w14:paraId="27B995E8" w14:textId="77777777" w:rsidR="003B57C2" w:rsidRPr="003B57C2" w:rsidRDefault="003B57C2" w:rsidP="0087693B">
            <w:pPr>
              <w:pStyle w:val="UVKEListe"/>
              <w:rPr>
                <w:rFonts w:asciiTheme="minorHAnsi" w:hAnsiTheme="minorHAnsi" w:cstheme="minorHAnsi"/>
                <w:spacing w:val="-8"/>
              </w:rPr>
            </w:pPr>
            <w:r w:rsidRPr="003B57C2">
              <w:rPr>
                <w:rFonts w:asciiTheme="minorHAnsi" w:hAnsiTheme="minorHAnsi" w:cstheme="minorHAnsi"/>
                <w:spacing w:val="-8"/>
              </w:rPr>
              <w:t>E4</w:t>
            </w:r>
            <w:r w:rsidRPr="003B57C2">
              <w:rPr>
                <w:rFonts w:asciiTheme="minorHAnsi" w:hAnsiTheme="minorHAnsi" w:cstheme="minorHAnsi"/>
                <w:spacing w:val="-8"/>
              </w:rPr>
              <w:tab/>
              <w:t>Untersuchung und Experiment</w:t>
            </w:r>
          </w:p>
          <w:p w14:paraId="15B8B6C5"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 xml:space="preserve">Anlegen und Durchführen einer Versuchsreihe </w:t>
            </w:r>
          </w:p>
          <w:p w14:paraId="6A48585A" w14:textId="77777777" w:rsidR="003B57C2" w:rsidRPr="003B57C2" w:rsidRDefault="003B57C2" w:rsidP="0087693B">
            <w:pPr>
              <w:pStyle w:val="UVKEListe"/>
              <w:rPr>
                <w:rFonts w:asciiTheme="minorHAnsi" w:hAnsiTheme="minorHAnsi" w:cstheme="minorHAnsi"/>
              </w:rPr>
            </w:pPr>
            <w:r w:rsidRPr="003B57C2">
              <w:rPr>
                <w:rFonts w:asciiTheme="minorHAnsi" w:hAnsiTheme="minorHAnsi" w:cstheme="minorHAnsi"/>
              </w:rPr>
              <w:t>E6</w:t>
            </w:r>
            <w:r w:rsidRPr="003B57C2">
              <w:rPr>
                <w:rFonts w:asciiTheme="minorHAnsi" w:hAnsiTheme="minorHAnsi" w:cstheme="minorHAnsi"/>
              </w:rPr>
              <w:tab/>
              <w:t>Modell und Realität</w:t>
            </w:r>
          </w:p>
          <w:p w14:paraId="74726067" w14:textId="77777777" w:rsidR="003B57C2" w:rsidRPr="003B57C2" w:rsidRDefault="003B57C2" w:rsidP="0087693B">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Verwenden von Modellen als Mittel zur Erklärung</w:t>
            </w:r>
          </w:p>
          <w:p w14:paraId="62E9408F" w14:textId="77777777" w:rsidR="003B57C2" w:rsidRPr="003B57C2" w:rsidRDefault="003B57C2" w:rsidP="0087693B">
            <w:pPr>
              <w:pStyle w:val="UVKEListe"/>
              <w:rPr>
                <w:rFonts w:asciiTheme="minorHAnsi" w:eastAsia="Arial" w:hAnsiTheme="minorHAnsi" w:cstheme="minorHAnsi"/>
                <w:spacing w:val="-8"/>
              </w:rPr>
            </w:pPr>
            <w:r w:rsidRPr="003B57C2">
              <w:rPr>
                <w:rFonts w:asciiTheme="minorHAnsi" w:hAnsiTheme="minorHAnsi" w:cstheme="minorHAnsi"/>
                <w:spacing w:val="-8"/>
              </w:rPr>
              <w:t>B3</w:t>
            </w:r>
            <w:r w:rsidRPr="003B57C2">
              <w:rPr>
                <w:rFonts w:asciiTheme="minorHAnsi" w:hAnsiTheme="minorHAnsi" w:cstheme="minorHAnsi"/>
                <w:spacing w:val="-8"/>
              </w:rPr>
              <w:tab/>
              <w:t xml:space="preserve">Abwägung und Entscheidung </w:t>
            </w:r>
          </w:p>
          <w:p w14:paraId="295E9294" w14:textId="4ADF2BB0" w:rsidR="00EC1932" w:rsidRPr="003B57C2" w:rsidRDefault="003B57C2" w:rsidP="00987496">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begründetes Auswählen von Maßnahmen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C2A0F6F" w14:textId="77777777" w:rsidR="003B57C2" w:rsidRPr="003B57C2" w:rsidRDefault="003B57C2" w:rsidP="0087693B">
            <w:pPr>
              <w:pStyle w:val="UVVereinbarungenbfront"/>
              <w:rPr>
                <w:rFonts w:asciiTheme="minorHAnsi" w:hAnsiTheme="minorHAnsi" w:cstheme="minorHAnsi"/>
              </w:rPr>
            </w:pPr>
            <w:r w:rsidRPr="003B57C2">
              <w:rPr>
                <w:rFonts w:asciiTheme="minorHAnsi" w:hAnsiTheme="minorHAnsi" w:cstheme="minorHAnsi"/>
              </w:rPr>
              <w:t>… zur Schwerpunktsetzung:</w:t>
            </w:r>
          </w:p>
          <w:p w14:paraId="649EDCBB" w14:textId="47B8F766"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Die Symbolschreibweise wird mittels Formulierungshilfen zu den Vorgängen auf der submikroskopischen Ebene sprachsensibel gestaltet.</w:t>
            </w:r>
          </w:p>
          <w:p w14:paraId="3D86CFBF" w14:textId="77777777" w:rsidR="003B57C2" w:rsidRPr="003B57C2" w:rsidRDefault="003B57C2" w:rsidP="0087693B">
            <w:pPr>
              <w:pStyle w:val="UVVereinbarungenb"/>
              <w:rPr>
                <w:rFonts w:asciiTheme="minorHAnsi" w:hAnsiTheme="minorHAnsi" w:cstheme="minorHAnsi"/>
              </w:rPr>
            </w:pPr>
            <w:r w:rsidRPr="003B57C2">
              <w:rPr>
                <w:rFonts w:asciiTheme="minorHAnsi" w:hAnsiTheme="minorHAnsi" w:cstheme="minorHAnsi"/>
                <w:lang w:val="en-US"/>
              </w:rPr>
              <w:t xml:space="preserve">… </w:t>
            </w:r>
            <w:r w:rsidRPr="003B57C2">
              <w:rPr>
                <w:rFonts w:asciiTheme="minorHAnsi" w:hAnsiTheme="minorHAnsi" w:cstheme="minorHAnsi"/>
              </w:rPr>
              <w:t>zur Vernetzung:</w:t>
            </w:r>
          </w:p>
          <w:p w14:paraId="77DC95BF" w14:textId="14186BC8"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Anwendung und Transfer der Kenntnisse zur Ionenbildung auf die Elektronenüber</w:t>
            </w:r>
            <w:r w:rsidRPr="003B57C2">
              <w:rPr>
                <w:rFonts w:asciiTheme="minorHAnsi" w:hAnsiTheme="minorHAnsi" w:cstheme="minorHAnsi"/>
              </w:rPr>
              <w:softHyphen/>
              <w:t xml:space="preserve">tragung </w:t>
            </w:r>
            <w:r w:rsidR="00E4123B">
              <w:rPr>
                <w:rFonts w:asciiTheme="minorHAnsi" w:hAnsiTheme="minorHAnsi" w:cstheme="minorHAnsi"/>
              </w:rPr>
              <w:br/>
            </w:r>
            <w:r w:rsidRPr="003B57C2">
              <w:rPr>
                <w:rFonts w:asciiTheme="minorHAnsi" w:hAnsiTheme="minorHAnsi" w:cstheme="minorHAnsi"/>
              </w:rPr>
              <w:t xml:space="preserve">← UV </w:t>
            </w:r>
            <w:r w:rsidR="00E4123B">
              <w:rPr>
                <w:rFonts w:asciiTheme="minorHAnsi" w:hAnsiTheme="minorHAnsi" w:cstheme="minorHAnsi"/>
              </w:rPr>
              <w:t>8</w:t>
            </w:r>
            <w:r w:rsidRPr="003B57C2">
              <w:rPr>
                <w:rFonts w:asciiTheme="minorHAnsi" w:hAnsiTheme="minorHAnsi" w:cstheme="minorHAnsi"/>
              </w:rPr>
              <w:t xml:space="preserve">.1 </w:t>
            </w:r>
          </w:p>
          <w:p w14:paraId="6469A58A" w14:textId="07EB9BD8"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 xml:space="preserve">Übungen zum Aufstellen von Reaktionsgleichungen ← UV </w:t>
            </w:r>
            <w:r w:rsidR="00E4123B">
              <w:rPr>
                <w:rFonts w:asciiTheme="minorHAnsi" w:hAnsiTheme="minorHAnsi" w:cstheme="minorHAnsi"/>
              </w:rPr>
              <w:t>8</w:t>
            </w:r>
            <w:r w:rsidRPr="003B57C2">
              <w:rPr>
                <w:rFonts w:asciiTheme="minorHAnsi" w:hAnsiTheme="minorHAnsi" w:cstheme="minorHAnsi"/>
              </w:rPr>
              <w:t xml:space="preserve">.1 </w:t>
            </w:r>
          </w:p>
          <w:p w14:paraId="4400815D" w14:textId="47F72ED1" w:rsidR="003B57C2" w:rsidRPr="003B57C2" w:rsidRDefault="003B57C2" w:rsidP="0087693B">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Thematisierung des Aufbaus und der Funktionsweise komplexerer Batterien und anderer Energiequellen → Gk Q1</w:t>
            </w:r>
            <w:r w:rsidR="00E4123B">
              <w:rPr>
                <w:rFonts w:asciiTheme="minorHAnsi" w:hAnsiTheme="minorHAnsi" w:cstheme="minorHAnsi"/>
              </w:rPr>
              <w:t>,</w:t>
            </w:r>
            <w:r w:rsidRPr="003B57C2">
              <w:rPr>
                <w:rFonts w:asciiTheme="minorHAnsi" w:hAnsiTheme="minorHAnsi" w:cstheme="minorHAnsi"/>
              </w:rPr>
              <w:t xml:space="preserve"> Lk Q1 </w:t>
            </w:r>
          </w:p>
          <w:p w14:paraId="626FABA5" w14:textId="77777777" w:rsidR="003B57C2" w:rsidRPr="003B57C2" w:rsidRDefault="003B57C2" w:rsidP="0087693B">
            <w:pPr>
              <w:pStyle w:val="UVVereinbarungenb"/>
              <w:rPr>
                <w:rFonts w:asciiTheme="minorHAnsi" w:hAnsiTheme="minorHAnsi" w:cstheme="minorHAnsi"/>
              </w:rPr>
            </w:pPr>
            <w:r w:rsidRPr="003B57C2">
              <w:rPr>
                <w:rFonts w:asciiTheme="minorHAnsi" w:hAnsiTheme="minorHAnsi" w:cstheme="minorHAnsi"/>
              </w:rPr>
              <w:t>… zu Synergien:</w:t>
            </w:r>
          </w:p>
          <w:p w14:paraId="7118B121" w14:textId="58E30AE6" w:rsidR="00244A9E" w:rsidRPr="00987496" w:rsidRDefault="003B57C2" w:rsidP="00987496">
            <w:pPr>
              <w:pStyle w:val="UVVereinbarungenListe"/>
              <w:numPr>
                <w:ilvl w:val="0"/>
                <w:numId w:val="11"/>
              </w:numPr>
              <w:ind w:left="453" w:hanging="215"/>
              <w:rPr>
                <w:rFonts w:asciiTheme="minorHAnsi" w:hAnsiTheme="minorHAnsi" w:cstheme="minorHAnsi"/>
                <w:i/>
              </w:rPr>
            </w:pPr>
            <w:r w:rsidRPr="003B57C2">
              <w:rPr>
                <w:rFonts w:asciiTheme="minorHAnsi" w:hAnsiTheme="minorHAnsi" w:cstheme="minorHAnsi"/>
              </w:rPr>
              <w:t xml:space="preserve">funktionales Thematisieren der Metallbindung → Physik </w:t>
            </w:r>
            <w:r w:rsidR="00E4123B">
              <w:rPr>
                <w:rFonts w:asciiTheme="minorHAnsi" w:hAnsiTheme="minorHAnsi" w:cstheme="minorHAnsi"/>
              </w:rPr>
              <w:t>9</w:t>
            </w:r>
          </w:p>
        </w:tc>
      </w:tr>
    </w:tbl>
    <w:p w14:paraId="5322D70A" w14:textId="0FE189B8" w:rsidR="00E93146" w:rsidRDefault="002E24DA" w:rsidP="00DF7788">
      <w:pPr>
        <w:pStyle w:val="berschrift3"/>
        <w:ind w:left="1560" w:hanging="709"/>
      </w:pPr>
      <w:bookmarkStart w:id="25" w:name="_Toc32664729"/>
      <w:r>
        <w:t xml:space="preserve">3.1.2 </w:t>
      </w:r>
      <w:r w:rsidR="00076F83">
        <w:t>Jahrgangstufe</w:t>
      </w:r>
      <w:r>
        <w:t xml:space="preserve"> </w:t>
      </w:r>
      <w:r w:rsidR="008B41DC">
        <w:t>9</w:t>
      </w:r>
      <w:bookmarkEnd w:id="25"/>
    </w:p>
    <w:tbl>
      <w:tblPr>
        <w:tblW w:w="4924" w:type="pct"/>
        <w:tblInd w:w="-10"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9"/>
        <w:gridCol w:w="3530"/>
        <w:gridCol w:w="3686"/>
        <w:gridCol w:w="3827"/>
        <w:gridCol w:w="3827"/>
      </w:tblGrid>
      <w:tr w:rsidR="005F5784" w:rsidRPr="003B57C2" w14:paraId="5B0E25EE" w14:textId="77777777" w:rsidTr="006905F7">
        <w:trPr>
          <w:gridBefore w:val="1"/>
          <w:wBefore w:w="10" w:type="dxa"/>
          <w:trHeight w:val="165"/>
          <w:tblHeader/>
        </w:trPr>
        <w:tc>
          <w:tcPr>
            <w:tcW w:w="14870" w:type="dxa"/>
            <w:gridSpan w:val="4"/>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1738046A" w14:textId="77777777" w:rsidR="005F5784" w:rsidRPr="003B57C2" w:rsidRDefault="005F5784" w:rsidP="005F5784">
            <w:pPr>
              <w:spacing w:before="160" w:after="160" w:line="240" w:lineRule="auto"/>
              <w:jc w:val="center"/>
              <w:rPr>
                <w:rFonts w:eastAsia="Times New Roman" w:cstheme="minorHAnsi"/>
                <w:b/>
                <w:caps/>
                <w:szCs w:val="22"/>
                <w:lang w:eastAsia="de-DE"/>
              </w:rPr>
            </w:pPr>
            <w:bookmarkStart w:id="26" w:name="_Hlk60909782"/>
            <w:r w:rsidRPr="003B57C2">
              <w:rPr>
                <w:rFonts w:eastAsia="Times New Roman" w:cstheme="minorHAnsi"/>
                <w:b/>
                <w:caps/>
                <w:szCs w:val="22"/>
                <w:lang w:eastAsia="de-DE"/>
              </w:rPr>
              <w:t>Jahrgangsstufe 9</w:t>
            </w:r>
          </w:p>
        </w:tc>
      </w:tr>
      <w:tr w:rsidR="005F5784" w:rsidRPr="003B57C2" w14:paraId="4D76BB78" w14:textId="77777777" w:rsidTr="006905F7">
        <w:trPr>
          <w:gridBefore w:val="1"/>
          <w:wBefore w:w="10" w:type="dxa"/>
          <w:trHeight w:val="985"/>
          <w:tblHeader/>
        </w:trPr>
        <w:tc>
          <w:tcPr>
            <w:tcW w:w="3530" w:type="dxa"/>
            <w:tcBorders>
              <w:top w:val="single" w:sz="12" w:space="0" w:color="00000A"/>
              <w:left w:val="single" w:sz="12" w:space="0" w:color="00000A"/>
              <w:bottom w:val="single" w:sz="4" w:space="0" w:color="00000A"/>
              <w:right w:val="single" w:sz="4" w:space="0" w:color="00000A"/>
            </w:tcBorders>
            <w:shd w:val="clear" w:color="auto" w:fill="CACAD1" w:themeFill="background1" w:themeFillShade="D9"/>
            <w:tcMar>
              <w:left w:w="98" w:type="dxa"/>
            </w:tcMar>
            <w:vAlign w:val="center"/>
          </w:tcPr>
          <w:p w14:paraId="48D209FB" w14:textId="77777777" w:rsidR="005F5784" w:rsidRPr="003B57C2" w:rsidRDefault="005F5784" w:rsidP="005F5784">
            <w:pPr>
              <w:spacing w:line="240" w:lineRule="auto"/>
              <w:jc w:val="center"/>
              <w:rPr>
                <w:rFonts w:eastAsia="Times New Roman" w:cstheme="minorHAnsi"/>
                <w:b/>
                <w:szCs w:val="22"/>
                <w:lang w:eastAsia="de-DE"/>
              </w:rPr>
            </w:pPr>
            <w:r w:rsidRPr="003B57C2">
              <w:rPr>
                <w:rFonts w:eastAsia="Times New Roman" w:cstheme="minorHAnsi"/>
                <w:b/>
                <w:szCs w:val="22"/>
                <w:lang w:eastAsia="de-DE"/>
              </w:rPr>
              <w:t>Unterrichtsvorhaben</w:t>
            </w:r>
          </w:p>
        </w:tc>
        <w:tc>
          <w:tcPr>
            <w:tcW w:w="3686"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3CD5B8F3" w14:textId="77777777" w:rsidR="005F5784" w:rsidRPr="003B57C2" w:rsidRDefault="005F5784" w:rsidP="005F5784">
            <w:pPr>
              <w:spacing w:line="240" w:lineRule="auto"/>
              <w:jc w:val="center"/>
              <w:rPr>
                <w:rFonts w:eastAsia="Times New Roman" w:cstheme="minorHAnsi"/>
                <w:b/>
                <w:szCs w:val="22"/>
                <w:lang w:eastAsia="de-DE"/>
              </w:rPr>
            </w:pPr>
            <w:r w:rsidRPr="003B57C2">
              <w:rPr>
                <w:rFonts w:eastAsia="Times New Roman" w:cstheme="minorHAnsi"/>
                <w:b/>
                <w:szCs w:val="22"/>
                <w:lang w:eastAsia="de-DE"/>
              </w:rPr>
              <w:t>Inhaltsfelder</w:t>
            </w:r>
            <w:r w:rsidRPr="003B57C2">
              <w:rPr>
                <w:rFonts w:eastAsia="Times New Roman" w:cstheme="minorHAnsi"/>
                <w:b/>
                <w:szCs w:val="22"/>
                <w:lang w:eastAsia="de-DE"/>
              </w:rPr>
              <w:br/>
              <w:t>Inhaltliche Schwerpunkte</w:t>
            </w:r>
          </w:p>
        </w:tc>
        <w:tc>
          <w:tcPr>
            <w:tcW w:w="3827"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6E252927" w14:textId="77777777" w:rsidR="005F5784" w:rsidRPr="003B57C2" w:rsidRDefault="005F5784" w:rsidP="005F5784">
            <w:pPr>
              <w:spacing w:line="240" w:lineRule="auto"/>
              <w:jc w:val="center"/>
              <w:rPr>
                <w:rFonts w:eastAsia="Times New Roman" w:cstheme="minorHAnsi"/>
                <w:b/>
                <w:szCs w:val="22"/>
                <w:lang w:eastAsia="de-DE"/>
              </w:rPr>
            </w:pPr>
            <w:r w:rsidRPr="003B57C2">
              <w:rPr>
                <w:rFonts w:eastAsia="Times New Roman" w:cstheme="minorHAnsi"/>
                <w:b/>
                <w:szCs w:val="22"/>
                <w:lang w:eastAsia="de-DE"/>
              </w:rPr>
              <w:t>Schwerpunkte der</w:t>
            </w:r>
          </w:p>
          <w:p w14:paraId="22A8A612" w14:textId="77777777" w:rsidR="005F5784" w:rsidRPr="003B57C2" w:rsidRDefault="005F5784" w:rsidP="005F5784">
            <w:pPr>
              <w:spacing w:line="240" w:lineRule="auto"/>
              <w:jc w:val="center"/>
              <w:rPr>
                <w:rFonts w:eastAsia="Times New Roman" w:cstheme="minorHAnsi"/>
                <w:b/>
                <w:szCs w:val="22"/>
                <w:lang w:eastAsia="de-DE"/>
              </w:rPr>
            </w:pPr>
            <w:r w:rsidRPr="003B57C2">
              <w:rPr>
                <w:rFonts w:eastAsia="Times New Roman" w:cstheme="minorHAnsi"/>
                <w:b/>
                <w:szCs w:val="22"/>
                <w:lang w:eastAsia="de-DE"/>
              </w:rPr>
              <w:t>Kompetenzentwicklung</w:t>
            </w:r>
          </w:p>
        </w:tc>
        <w:tc>
          <w:tcPr>
            <w:tcW w:w="3827" w:type="dxa"/>
            <w:tcBorders>
              <w:top w:val="single" w:sz="12" w:space="0" w:color="00000A"/>
              <w:left w:val="single" w:sz="4" w:space="0" w:color="00000A"/>
              <w:bottom w:val="single" w:sz="4" w:space="0" w:color="00000A"/>
              <w:right w:val="single" w:sz="12" w:space="0" w:color="00000A"/>
            </w:tcBorders>
            <w:shd w:val="clear" w:color="auto" w:fill="CACAD1" w:themeFill="background1" w:themeFillShade="D9"/>
            <w:tcMar>
              <w:left w:w="108" w:type="dxa"/>
            </w:tcMar>
            <w:vAlign w:val="center"/>
          </w:tcPr>
          <w:p w14:paraId="3AF7BF68" w14:textId="77777777" w:rsidR="005F5784" w:rsidRPr="003B57C2" w:rsidRDefault="005F5784" w:rsidP="005F5784">
            <w:pPr>
              <w:spacing w:line="240" w:lineRule="auto"/>
              <w:jc w:val="center"/>
              <w:rPr>
                <w:rFonts w:eastAsia="Times New Roman" w:cstheme="minorHAnsi"/>
                <w:b/>
                <w:szCs w:val="22"/>
                <w:lang w:eastAsia="de-DE"/>
              </w:rPr>
            </w:pPr>
            <w:r w:rsidRPr="003B57C2">
              <w:rPr>
                <w:rFonts w:eastAsia="Times New Roman" w:cstheme="minorHAnsi"/>
                <w:b/>
                <w:szCs w:val="22"/>
                <w:lang w:eastAsia="de-DE"/>
              </w:rPr>
              <w:t>weitere Vereinbarungen</w:t>
            </w:r>
          </w:p>
        </w:tc>
      </w:tr>
      <w:tr w:rsidR="005F5784" w:rsidRPr="003B57C2" w14:paraId="0B337011" w14:textId="77777777" w:rsidTr="006905F7">
        <w:trPr>
          <w:gridBefore w:val="1"/>
          <w:wBefore w:w="10" w:type="dxa"/>
          <w:trHeight w:val="626"/>
        </w:trPr>
        <w:tc>
          <w:tcPr>
            <w:tcW w:w="353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CF64377" w14:textId="468D29B0" w:rsidR="005F5784" w:rsidRPr="003B57C2" w:rsidRDefault="005F5784" w:rsidP="005F5784">
            <w:pPr>
              <w:pStyle w:val="UVBenennung"/>
              <w:rPr>
                <w:rFonts w:asciiTheme="minorHAnsi" w:hAnsiTheme="minorHAnsi" w:cstheme="minorHAnsi"/>
              </w:rPr>
            </w:pPr>
            <w:r w:rsidRPr="003B57C2">
              <w:rPr>
                <w:rFonts w:asciiTheme="minorHAnsi" w:hAnsiTheme="minorHAnsi" w:cstheme="minorHAnsi"/>
              </w:rPr>
              <w:t>UV 9.</w:t>
            </w:r>
            <w:r w:rsidR="00031964">
              <w:rPr>
                <w:rFonts w:asciiTheme="minorHAnsi" w:hAnsiTheme="minorHAnsi" w:cstheme="minorHAnsi"/>
              </w:rPr>
              <w:t>1</w:t>
            </w:r>
            <w:r w:rsidRPr="003B57C2">
              <w:rPr>
                <w:rFonts w:asciiTheme="minorHAnsi" w:hAnsiTheme="minorHAnsi" w:cstheme="minorHAnsi"/>
              </w:rPr>
              <w:t>:</w:t>
            </w:r>
            <w:r w:rsidRPr="003B57C2">
              <w:rPr>
                <w:rFonts w:asciiTheme="minorHAnsi" w:hAnsiTheme="minorHAnsi" w:cstheme="minorHAnsi"/>
              </w:rPr>
              <w:tab/>
              <w:t>Gase in unserer Atmosphäre</w:t>
            </w:r>
          </w:p>
          <w:p w14:paraId="5E86D3B7" w14:textId="77777777" w:rsidR="005F5784" w:rsidRPr="003B57C2" w:rsidRDefault="005F5784" w:rsidP="005F5784">
            <w:pPr>
              <w:pStyle w:val="UVFragestellung"/>
              <w:rPr>
                <w:rFonts w:asciiTheme="minorHAnsi" w:hAnsiTheme="minorHAnsi" w:cstheme="minorHAnsi"/>
              </w:rPr>
            </w:pPr>
            <w:r w:rsidRPr="003B57C2">
              <w:rPr>
                <w:rFonts w:asciiTheme="minorHAnsi" w:hAnsiTheme="minorHAnsi" w:cstheme="minorHAnsi"/>
              </w:rPr>
              <w:t>Welche Gase befinden sich in der Atmosphäre und wie sind deren Moleküle bzw. Atome aufgebaut?</w:t>
            </w:r>
          </w:p>
          <w:p w14:paraId="7575091D" w14:textId="5B2024D2" w:rsidR="005F5784" w:rsidRPr="003B57C2" w:rsidRDefault="005F5784" w:rsidP="005F5784">
            <w:pPr>
              <w:pStyle w:val="UVStundenangabe"/>
              <w:rPr>
                <w:rFonts w:asciiTheme="minorHAnsi" w:hAnsiTheme="minorHAnsi" w:cstheme="minorHAnsi"/>
              </w:rPr>
            </w:pPr>
            <w:r w:rsidRPr="003B57C2">
              <w:rPr>
                <w:rFonts w:asciiTheme="minorHAnsi" w:hAnsiTheme="minorHAnsi" w:cstheme="minorHAnsi"/>
              </w:rPr>
              <w:t xml:space="preserve">ca. </w:t>
            </w:r>
            <w:r w:rsidR="00655819">
              <w:rPr>
                <w:rFonts w:asciiTheme="minorHAnsi" w:hAnsiTheme="minorHAnsi" w:cstheme="minorHAnsi"/>
              </w:rPr>
              <w:t>8</w:t>
            </w:r>
            <w:r w:rsidRPr="003B57C2">
              <w:rPr>
                <w:rFonts w:asciiTheme="minorHAnsi" w:hAnsiTheme="minorHAnsi" w:cstheme="minorHAnsi"/>
              </w:rPr>
              <w:t xml:space="preserve"> UStd.</w:t>
            </w:r>
          </w:p>
          <w:p w14:paraId="25EBA47C" w14:textId="77777777" w:rsidR="005F5784" w:rsidRPr="003B57C2" w:rsidRDefault="005F5784" w:rsidP="005F5784">
            <w:pPr>
              <w:pStyle w:val="UVStundenangabe"/>
              <w:rPr>
                <w:rFonts w:asciiTheme="minorHAnsi" w:hAnsiTheme="minorHAnsi" w:cstheme="minorHAnsi"/>
              </w:rPr>
            </w:pP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C11E1C4" w14:textId="77777777" w:rsidR="005F5784" w:rsidRPr="003B57C2" w:rsidRDefault="005F5784" w:rsidP="005F5784">
            <w:pPr>
              <w:pStyle w:val="UVIF-Titel"/>
              <w:rPr>
                <w:rFonts w:asciiTheme="minorHAnsi" w:hAnsiTheme="minorHAnsi" w:cstheme="minorHAnsi"/>
              </w:rPr>
            </w:pPr>
            <w:r w:rsidRPr="003B57C2">
              <w:rPr>
                <w:rFonts w:asciiTheme="minorHAnsi" w:hAnsiTheme="minorHAnsi" w:cstheme="minorHAnsi"/>
              </w:rPr>
              <w:t>IF8:</w:t>
            </w:r>
            <w:r w:rsidRPr="003B57C2">
              <w:rPr>
                <w:rFonts w:asciiTheme="minorHAnsi" w:hAnsiTheme="minorHAnsi" w:cstheme="minorHAnsi"/>
              </w:rPr>
              <w:tab/>
              <w:t xml:space="preserve">Molekülverbindungen </w:t>
            </w:r>
          </w:p>
          <w:p w14:paraId="350F094D" w14:textId="30307072" w:rsidR="005F5784" w:rsidRPr="003B57C2" w:rsidRDefault="005F5784" w:rsidP="005F5784">
            <w:pPr>
              <w:pStyle w:val="UVISP"/>
              <w:numPr>
                <w:ilvl w:val="0"/>
                <w:numId w:val="20"/>
              </w:numPr>
              <w:rPr>
                <w:rFonts w:asciiTheme="minorHAnsi" w:hAnsiTheme="minorHAnsi" w:cstheme="minorHAnsi"/>
              </w:rPr>
            </w:pPr>
            <w:r w:rsidRPr="00050021">
              <w:rPr>
                <w:rFonts w:asciiTheme="minorHAnsi" w:hAnsiTheme="minorHAnsi" w:cstheme="minorHAnsi"/>
              </w:rPr>
              <w:t xml:space="preserve">unpolare </w:t>
            </w:r>
            <w:r w:rsidRPr="003B57C2">
              <w:rPr>
                <w:rFonts w:asciiTheme="minorHAnsi" w:hAnsiTheme="minorHAnsi" w:cstheme="minorHAnsi"/>
              </w:rPr>
              <w:t>Elektronenpaarbindung</w:t>
            </w:r>
          </w:p>
          <w:p w14:paraId="1CE4946F" w14:textId="77777777" w:rsidR="005F5784" w:rsidRPr="003B57C2" w:rsidRDefault="005F5784" w:rsidP="005F5784">
            <w:pPr>
              <w:pStyle w:val="UVISP"/>
              <w:numPr>
                <w:ilvl w:val="0"/>
                <w:numId w:val="20"/>
              </w:numPr>
              <w:rPr>
                <w:rFonts w:asciiTheme="minorHAnsi" w:hAnsiTheme="minorHAnsi" w:cstheme="minorHAnsi"/>
              </w:rPr>
            </w:pPr>
            <w:r w:rsidRPr="003B57C2">
              <w:rPr>
                <w:rFonts w:asciiTheme="minorHAnsi" w:hAnsiTheme="minorHAnsi" w:cstheme="minorHAnsi"/>
              </w:rPr>
              <w:t>Elektronenpaarabstoßungs</w:t>
            </w:r>
            <w:r w:rsidRPr="003B57C2">
              <w:rPr>
                <w:rFonts w:asciiTheme="minorHAnsi" w:hAnsiTheme="minorHAnsi" w:cstheme="minorHAnsi"/>
              </w:rPr>
              <w:softHyphen/>
              <w:t>modell: Lewis-Schreibweise, räumliche Strukturen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81F286A" w14:textId="77777777" w:rsidR="005F5784" w:rsidRPr="003B57C2" w:rsidRDefault="005F5784" w:rsidP="005F5784">
            <w:pPr>
              <w:pStyle w:val="UVKEfront"/>
              <w:rPr>
                <w:rFonts w:asciiTheme="minorHAnsi" w:hAnsiTheme="minorHAnsi" w:cstheme="minorHAnsi"/>
              </w:rPr>
            </w:pPr>
            <w:r w:rsidRPr="003B57C2">
              <w:rPr>
                <w:rFonts w:asciiTheme="minorHAnsi" w:hAnsiTheme="minorHAnsi" w:cstheme="minorHAnsi"/>
              </w:rPr>
              <w:t>UF1</w:t>
            </w:r>
            <w:r w:rsidRPr="003B57C2">
              <w:rPr>
                <w:rFonts w:asciiTheme="minorHAnsi" w:hAnsiTheme="minorHAnsi" w:cstheme="minorHAnsi"/>
              </w:rPr>
              <w:tab/>
              <w:t>Wiedergabe und Erklärung</w:t>
            </w:r>
          </w:p>
          <w:p w14:paraId="2E5E25ED"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fachsprachlich angemessenes Darstellen chemischen Wissens</w:t>
            </w:r>
          </w:p>
          <w:p w14:paraId="6CE1D082"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Herstellen von Bezügen zu zentralen Konzepten</w:t>
            </w:r>
          </w:p>
          <w:p w14:paraId="2E08FC25"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E6</w:t>
            </w:r>
            <w:r w:rsidRPr="003B57C2">
              <w:rPr>
                <w:rFonts w:asciiTheme="minorHAnsi" w:hAnsiTheme="minorHAnsi" w:cstheme="minorHAnsi"/>
              </w:rPr>
              <w:tab/>
              <w:t>Modell und Realität</w:t>
            </w:r>
          </w:p>
          <w:p w14:paraId="29BDE718"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Beschreiben und Erklären chemischer Vor</w:t>
            </w:r>
            <w:r w:rsidRPr="003B57C2">
              <w:rPr>
                <w:rFonts w:asciiTheme="minorHAnsi" w:hAnsiTheme="minorHAnsi" w:cstheme="minorHAnsi"/>
              </w:rPr>
              <w:softHyphen/>
              <w:t>gänge und Zusammen</w:t>
            </w:r>
            <w:r w:rsidRPr="003B57C2">
              <w:rPr>
                <w:rFonts w:asciiTheme="minorHAnsi" w:hAnsiTheme="minorHAnsi" w:cstheme="minorHAnsi"/>
              </w:rPr>
              <w:softHyphen/>
              <w:t>hänge mithilfe von Modellen</w:t>
            </w:r>
          </w:p>
          <w:p w14:paraId="75573A6A"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K1</w:t>
            </w:r>
            <w:r w:rsidRPr="003B57C2">
              <w:rPr>
                <w:rFonts w:asciiTheme="minorHAnsi" w:hAnsiTheme="minorHAnsi" w:cstheme="minorHAnsi"/>
              </w:rPr>
              <w:tab/>
              <w:t>Dokumentation</w:t>
            </w:r>
          </w:p>
          <w:p w14:paraId="2E68E547"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Verwenden fachtypischer Darstellungsformen</w:t>
            </w:r>
          </w:p>
          <w:p w14:paraId="09309682"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K3</w:t>
            </w:r>
            <w:r w:rsidRPr="003B57C2">
              <w:rPr>
                <w:rFonts w:asciiTheme="minorHAnsi" w:hAnsiTheme="minorHAnsi" w:cstheme="minorHAnsi"/>
              </w:rPr>
              <w:tab/>
              <w:t>Präsentation</w:t>
            </w:r>
          </w:p>
          <w:p w14:paraId="280AB82B"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Verwenden digitaler Medien</w:t>
            </w:r>
          </w:p>
          <w:p w14:paraId="3E481347" w14:textId="393187B9" w:rsidR="00EC1932" w:rsidRPr="003B57C2" w:rsidRDefault="005F5784" w:rsidP="00655819">
            <w:pPr>
              <w:pStyle w:val="UVKEfacette"/>
              <w:numPr>
                <w:ilvl w:val="0"/>
                <w:numId w:val="12"/>
              </w:numPr>
              <w:ind w:left="369" w:hanging="284"/>
              <w:rPr>
                <w:rFonts w:asciiTheme="minorHAnsi" w:hAnsiTheme="minorHAnsi" w:cstheme="minorHAnsi"/>
              </w:rPr>
            </w:pPr>
            <w:r w:rsidRPr="00EC1932">
              <w:rPr>
                <w:rFonts w:asciiTheme="minorHAnsi" w:hAnsiTheme="minorHAnsi" w:cstheme="minorHAnsi"/>
              </w:rPr>
              <w:t>Präsentieren chemischer Sachverhalte unter Verwen</w:t>
            </w:r>
            <w:r w:rsidRPr="00EC1932">
              <w:rPr>
                <w:rFonts w:asciiTheme="minorHAnsi" w:hAnsiTheme="minorHAnsi" w:cstheme="minorHAnsi"/>
              </w:rPr>
              <w:softHyphen/>
              <w:t>dung fachtypischer Dar</w:t>
            </w:r>
            <w:r w:rsidRPr="00EC1932">
              <w:rPr>
                <w:rFonts w:asciiTheme="minorHAnsi" w:hAnsiTheme="minorHAnsi" w:cstheme="minorHAnsi"/>
              </w:rPr>
              <w:softHyphen/>
              <w:t>stellungs</w:t>
            </w:r>
            <w:r w:rsidRPr="00EC1932">
              <w:rPr>
                <w:rFonts w:asciiTheme="minorHAnsi" w:hAnsiTheme="minorHAnsi" w:cstheme="minorHAnsi"/>
              </w:rPr>
              <w:softHyphen/>
              <w:t>formen</w:t>
            </w:r>
            <w:r w:rsidR="000714B0">
              <w:rPr>
                <w:rFonts w:asciiTheme="minorHAnsi" w:hAnsiTheme="minorHAnsi" w:cstheme="minorHAnsi"/>
              </w:rPr>
              <w:br/>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E185379" w14:textId="77777777" w:rsidR="005F5784" w:rsidRPr="003B57C2" w:rsidRDefault="005F5784" w:rsidP="005F5784">
            <w:pPr>
              <w:pStyle w:val="UVVereinbarungenbfront"/>
              <w:rPr>
                <w:rFonts w:asciiTheme="minorHAnsi" w:hAnsiTheme="minorHAnsi" w:cstheme="minorHAnsi"/>
              </w:rPr>
            </w:pPr>
            <w:r w:rsidRPr="003B57C2">
              <w:rPr>
                <w:rFonts w:asciiTheme="minorHAnsi" w:hAnsiTheme="minorHAnsi" w:cstheme="minorHAnsi"/>
              </w:rPr>
              <w:t>… zur Schwerpunktsetzung:</w:t>
            </w:r>
          </w:p>
          <w:p w14:paraId="36472A24" w14:textId="77777777"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Darstellung kleiner Moleküle auch mit der Software Chem</w:t>
            </w:r>
            <w:r w:rsidRPr="003B57C2">
              <w:rPr>
                <w:rFonts w:asciiTheme="minorHAnsi" w:hAnsiTheme="minorHAnsi" w:cstheme="minorHAnsi"/>
              </w:rPr>
              <w:softHyphen/>
              <w:t>sketch</w:t>
            </w:r>
          </w:p>
          <w:p w14:paraId="6328712E" w14:textId="77777777" w:rsidR="005F5784" w:rsidRPr="003B57C2" w:rsidRDefault="005F5784" w:rsidP="005F5784">
            <w:pPr>
              <w:pStyle w:val="UVVereinbarungenb"/>
              <w:rPr>
                <w:rFonts w:asciiTheme="minorHAnsi" w:hAnsiTheme="minorHAnsi" w:cstheme="minorHAnsi"/>
              </w:rPr>
            </w:pPr>
            <w:r w:rsidRPr="003B57C2">
              <w:rPr>
                <w:rFonts w:asciiTheme="minorHAnsi" w:hAnsiTheme="minorHAnsi" w:cstheme="minorHAnsi"/>
              </w:rPr>
              <w:t>… zur Vernetzung:</w:t>
            </w:r>
          </w:p>
          <w:p w14:paraId="218AE434" w14:textId="5CE29E5F"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Atombau: Elektronenkonfi</w:t>
            </w:r>
            <w:r w:rsidRPr="003B57C2">
              <w:rPr>
                <w:rFonts w:asciiTheme="minorHAnsi" w:hAnsiTheme="minorHAnsi" w:cstheme="minorHAnsi"/>
              </w:rPr>
              <w:softHyphen/>
              <w:t xml:space="preserve">guration ← UV </w:t>
            </w:r>
            <w:r w:rsidR="00655819">
              <w:rPr>
                <w:rFonts w:asciiTheme="minorHAnsi" w:hAnsiTheme="minorHAnsi" w:cstheme="minorHAnsi"/>
              </w:rPr>
              <w:t>7.5</w:t>
            </w:r>
          </w:p>
          <w:p w14:paraId="68616758" w14:textId="5FB8032E"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polare Elektronenpaar</w:t>
            </w:r>
            <w:r w:rsidRPr="003B57C2">
              <w:rPr>
                <w:rFonts w:asciiTheme="minorHAnsi" w:hAnsiTheme="minorHAnsi" w:cstheme="minorHAnsi"/>
              </w:rPr>
              <w:softHyphen/>
              <w:t xml:space="preserve">bindung </w:t>
            </w:r>
            <w:r w:rsidR="00655819">
              <w:rPr>
                <w:rFonts w:asciiTheme="minorHAnsi" w:hAnsiTheme="minorHAnsi" w:cstheme="minorHAnsi"/>
              </w:rPr>
              <w:br/>
            </w:r>
            <w:r w:rsidRPr="003B57C2">
              <w:rPr>
                <w:rFonts w:asciiTheme="minorHAnsi" w:hAnsiTheme="minorHAnsi" w:cstheme="minorHAnsi"/>
              </w:rPr>
              <w:t xml:space="preserve">→ UV </w:t>
            </w:r>
            <w:r w:rsidR="00050021">
              <w:rPr>
                <w:rFonts w:asciiTheme="minorHAnsi" w:hAnsiTheme="minorHAnsi" w:cstheme="minorHAnsi"/>
              </w:rPr>
              <w:t>9.</w:t>
            </w:r>
            <w:r w:rsidR="00655819">
              <w:rPr>
                <w:rFonts w:asciiTheme="minorHAnsi" w:hAnsiTheme="minorHAnsi" w:cstheme="minorHAnsi"/>
              </w:rPr>
              <w:t>2</w:t>
            </w:r>
          </w:p>
          <w:p w14:paraId="7BC68D9B" w14:textId="5E4268EC"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ausgewählte Stoffklassen der organischen Chemie → UV 10.</w:t>
            </w:r>
            <w:r w:rsidR="006905F7">
              <w:rPr>
                <w:rFonts w:asciiTheme="minorHAnsi" w:hAnsiTheme="minorHAnsi" w:cstheme="minorHAnsi"/>
              </w:rPr>
              <w:t>3</w:t>
            </w:r>
          </w:p>
        </w:tc>
      </w:tr>
      <w:tr w:rsidR="005F5784" w:rsidRPr="003B57C2" w14:paraId="76C901F3" w14:textId="77777777" w:rsidTr="006905F7">
        <w:trPr>
          <w:gridBefore w:val="1"/>
          <w:wBefore w:w="10" w:type="dxa"/>
          <w:trHeight w:val="1750"/>
        </w:trPr>
        <w:tc>
          <w:tcPr>
            <w:tcW w:w="353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F5F0049" w14:textId="00CEE961" w:rsidR="005F5784" w:rsidRPr="003B57C2" w:rsidRDefault="005F5784" w:rsidP="005F5784">
            <w:pPr>
              <w:pStyle w:val="UVBenennung"/>
              <w:rPr>
                <w:rFonts w:asciiTheme="minorHAnsi" w:hAnsiTheme="minorHAnsi" w:cstheme="minorHAnsi"/>
              </w:rPr>
            </w:pPr>
            <w:r w:rsidRPr="003B57C2">
              <w:rPr>
                <w:rFonts w:asciiTheme="minorHAnsi" w:hAnsiTheme="minorHAnsi" w:cstheme="minorHAnsi"/>
              </w:rPr>
              <w:t>UV 9.</w:t>
            </w:r>
            <w:r w:rsidR="00031964">
              <w:rPr>
                <w:rFonts w:asciiTheme="minorHAnsi" w:hAnsiTheme="minorHAnsi" w:cstheme="minorHAnsi"/>
              </w:rPr>
              <w:t>2</w:t>
            </w:r>
            <w:r w:rsidRPr="003B57C2">
              <w:rPr>
                <w:rFonts w:asciiTheme="minorHAnsi" w:hAnsiTheme="minorHAnsi" w:cstheme="minorHAnsi"/>
              </w:rPr>
              <w:t>:</w:t>
            </w:r>
            <w:r w:rsidRPr="003B57C2">
              <w:rPr>
                <w:rFonts w:asciiTheme="minorHAnsi" w:hAnsiTheme="minorHAnsi" w:cstheme="minorHAnsi"/>
              </w:rPr>
              <w:tab/>
              <w:t>Gase, wichtige Ausgangsstoffe für Industrierohstoffe</w:t>
            </w:r>
          </w:p>
          <w:p w14:paraId="0A9ACEA2" w14:textId="77777777" w:rsidR="005F5784" w:rsidRPr="003B57C2" w:rsidRDefault="005F5784" w:rsidP="005F5784">
            <w:pPr>
              <w:pStyle w:val="UVFragestellung"/>
              <w:rPr>
                <w:rFonts w:asciiTheme="minorHAnsi" w:hAnsiTheme="minorHAnsi" w:cstheme="minorHAnsi"/>
              </w:rPr>
            </w:pPr>
            <w:r w:rsidRPr="003B57C2">
              <w:rPr>
                <w:rFonts w:asciiTheme="minorHAnsi" w:hAnsiTheme="minorHAnsi" w:cstheme="minorHAnsi"/>
              </w:rPr>
              <w:t>Wie lassen sich wichtige Rohstoffe aus Gasen synthetisieren?</w:t>
            </w:r>
          </w:p>
          <w:p w14:paraId="6FF5D5B8" w14:textId="6231CDE4" w:rsidR="005F5784" w:rsidRPr="003B57C2" w:rsidRDefault="005F5784" w:rsidP="005F5784">
            <w:pPr>
              <w:pStyle w:val="UVStundenangabe"/>
              <w:rPr>
                <w:rFonts w:asciiTheme="minorHAnsi" w:hAnsiTheme="minorHAnsi" w:cstheme="minorHAnsi"/>
              </w:rPr>
            </w:pPr>
            <w:r w:rsidRPr="003B57C2">
              <w:rPr>
                <w:rFonts w:asciiTheme="minorHAnsi" w:hAnsiTheme="minorHAnsi" w:cstheme="minorHAnsi"/>
              </w:rPr>
              <w:t xml:space="preserve">ca. </w:t>
            </w:r>
            <w:r w:rsidR="007A523F">
              <w:rPr>
                <w:rFonts w:asciiTheme="minorHAnsi" w:hAnsiTheme="minorHAnsi" w:cstheme="minorHAnsi"/>
              </w:rPr>
              <w:t>6</w:t>
            </w:r>
            <w:r w:rsidRPr="003B57C2">
              <w:rPr>
                <w:rFonts w:asciiTheme="minorHAnsi" w:hAnsiTheme="minorHAnsi" w:cstheme="minorHAnsi"/>
              </w:rPr>
              <w:t xml:space="preserve"> Ustd.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514EEE0" w14:textId="77777777" w:rsidR="005F5784" w:rsidRPr="003B57C2" w:rsidRDefault="005F5784" w:rsidP="005F5784">
            <w:pPr>
              <w:pStyle w:val="UVIF-Titel"/>
              <w:rPr>
                <w:rFonts w:asciiTheme="minorHAnsi" w:hAnsiTheme="minorHAnsi" w:cstheme="minorHAnsi"/>
              </w:rPr>
            </w:pPr>
            <w:r w:rsidRPr="003B57C2">
              <w:rPr>
                <w:rFonts w:asciiTheme="minorHAnsi" w:hAnsiTheme="minorHAnsi" w:cstheme="minorHAnsi"/>
              </w:rPr>
              <w:t>IF8:</w:t>
            </w:r>
            <w:r w:rsidRPr="003B57C2">
              <w:rPr>
                <w:rFonts w:asciiTheme="minorHAnsi" w:hAnsiTheme="minorHAnsi" w:cstheme="minorHAnsi"/>
              </w:rPr>
              <w:tab/>
              <w:t>Molekülverbindungen</w:t>
            </w:r>
          </w:p>
          <w:p w14:paraId="4F1CEB1B" w14:textId="77777777" w:rsidR="005F5784" w:rsidRPr="003B57C2" w:rsidRDefault="005F5784" w:rsidP="005F5784">
            <w:pPr>
              <w:pStyle w:val="UVISP"/>
              <w:numPr>
                <w:ilvl w:val="0"/>
                <w:numId w:val="21"/>
              </w:numPr>
              <w:rPr>
                <w:rFonts w:asciiTheme="minorHAnsi" w:hAnsiTheme="minorHAnsi" w:cstheme="minorHAnsi"/>
                <w:b/>
              </w:rPr>
            </w:pPr>
            <w:r w:rsidRPr="003B57C2">
              <w:rPr>
                <w:rFonts w:asciiTheme="minorHAnsi" w:hAnsiTheme="minorHAnsi" w:cstheme="minorHAnsi"/>
              </w:rPr>
              <w:t>Katalysator</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3743B95" w14:textId="77777777" w:rsidR="005F5784" w:rsidRPr="003B57C2" w:rsidRDefault="005F5784" w:rsidP="005F5784">
            <w:pPr>
              <w:pStyle w:val="UVKEfront"/>
              <w:rPr>
                <w:rFonts w:asciiTheme="minorHAnsi" w:hAnsiTheme="minorHAnsi" w:cstheme="minorHAnsi"/>
              </w:rPr>
            </w:pPr>
            <w:r w:rsidRPr="003B57C2">
              <w:rPr>
                <w:rFonts w:asciiTheme="minorHAnsi" w:hAnsiTheme="minorHAnsi" w:cstheme="minorHAnsi"/>
              </w:rPr>
              <w:t>UF1</w:t>
            </w:r>
            <w:r w:rsidRPr="003B57C2">
              <w:rPr>
                <w:rFonts w:asciiTheme="minorHAnsi" w:hAnsiTheme="minorHAnsi" w:cstheme="minorHAnsi"/>
              </w:rPr>
              <w:tab/>
              <w:t>Wiedergabe und Erklärung</w:t>
            </w:r>
          </w:p>
          <w:p w14:paraId="3D1E95A0"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fachsprachlich angemesse</w:t>
            </w:r>
            <w:r w:rsidRPr="003B57C2">
              <w:rPr>
                <w:rFonts w:asciiTheme="minorHAnsi" w:hAnsiTheme="minorHAnsi" w:cstheme="minorHAnsi"/>
              </w:rPr>
              <w:softHyphen/>
              <w:t>nes Erläutern chemischen Wissens</w:t>
            </w:r>
          </w:p>
          <w:p w14:paraId="595EF470"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E6</w:t>
            </w:r>
            <w:r w:rsidRPr="003B57C2">
              <w:rPr>
                <w:rFonts w:asciiTheme="minorHAnsi" w:hAnsiTheme="minorHAnsi" w:cstheme="minorHAnsi"/>
              </w:rPr>
              <w:tab/>
              <w:t>Modell und Realität</w:t>
            </w:r>
          </w:p>
          <w:p w14:paraId="2AD45A4F"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Beschreiben und Erklären chemischer Vorgänge und Zusammenhänge mithilfe von Modellen</w:t>
            </w:r>
          </w:p>
          <w:p w14:paraId="2F995893"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K2</w:t>
            </w:r>
            <w:r w:rsidRPr="003B57C2">
              <w:rPr>
                <w:rFonts w:asciiTheme="minorHAnsi" w:hAnsiTheme="minorHAnsi" w:cstheme="minorHAnsi"/>
              </w:rPr>
              <w:tab/>
              <w:t xml:space="preserve">Informationsverarbeitung </w:t>
            </w:r>
          </w:p>
          <w:p w14:paraId="28E7CB02" w14:textId="77777777" w:rsidR="005F5784" w:rsidRPr="003B57C2" w:rsidRDefault="005F5784" w:rsidP="005F5784">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selbstständiges Filtern von Informationen und Daten aus digitalen Medienangeboten</w:t>
            </w:r>
          </w:p>
          <w:p w14:paraId="5F63C9C4" w14:textId="77777777" w:rsidR="005F5784" w:rsidRPr="003B57C2" w:rsidRDefault="005F5784" w:rsidP="005F5784">
            <w:pPr>
              <w:pStyle w:val="UVKEListe"/>
              <w:rPr>
                <w:rFonts w:asciiTheme="minorHAnsi" w:hAnsiTheme="minorHAnsi" w:cstheme="minorHAnsi"/>
              </w:rPr>
            </w:pPr>
            <w:r w:rsidRPr="003B57C2">
              <w:rPr>
                <w:rFonts w:asciiTheme="minorHAnsi" w:hAnsiTheme="minorHAnsi" w:cstheme="minorHAnsi"/>
              </w:rPr>
              <w:t>B2</w:t>
            </w:r>
            <w:r w:rsidRPr="003B57C2">
              <w:rPr>
                <w:rFonts w:asciiTheme="minorHAnsi" w:hAnsiTheme="minorHAnsi" w:cstheme="minorHAnsi"/>
              </w:rPr>
              <w:tab/>
              <w:t xml:space="preserve">Bewertungskriterien und Handlungsoptionen </w:t>
            </w:r>
          </w:p>
          <w:p w14:paraId="12404D55" w14:textId="27D65941" w:rsidR="00F009D8" w:rsidRPr="003A7335" w:rsidRDefault="005F5784" w:rsidP="003A7335">
            <w:pPr>
              <w:pStyle w:val="UVKEfacette"/>
              <w:numPr>
                <w:ilvl w:val="0"/>
                <w:numId w:val="12"/>
              </w:numPr>
              <w:ind w:left="369" w:hanging="284"/>
              <w:rPr>
                <w:rFonts w:asciiTheme="minorHAnsi" w:hAnsiTheme="minorHAnsi" w:cstheme="minorHAnsi"/>
              </w:rPr>
            </w:pPr>
            <w:r w:rsidRPr="003B57C2">
              <w:rPr>
                <w:rFonts w:asciiTheme="minorHAnsi" w:hAnsiTheme="minorHAnsi" w:cstheme="minorHAnsi"/>
              </w:rPr>
              <w:t>Festlegen von Bewertungskriterien</w:t>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7E36349" w14:textId="77777777" w:rsidR="005F5784" w:rsidRPr="003B57C2" w:rsidRDefault="005F5784" w:rsidP="005F5784">
            <w:pPr>
              <w:pStyle w:val="UVVereinbarungenb"/>
              <w:spacing w:before="60"/>
              <w:rPr>
                <w:rFonts w:asciiTheme="minorHAnsi" w:hAnsiTheme="minorHAnsi" w:cstheme="minorHAnsi"/>
              </w:rPr>
            </w:pPr>
            <w:r w:rsidRPr="003B57C2">
              <w:rPr>
                <w:rFonts w:asciiTheme="minorHAnsi" w:hAnsiTheme="minorHAnsi" w:cstheme="minorHAnsi"/>
              </w:rPr>
              <w:t>… zur Vernetzung:</w:t>
            </w:r>
          </w:p>
          <w:p w14:paraId="7964C434" w14:textId="43839305"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 xml:space="preserve">Aktivierungsenergie </w:t>
            </w:r>
            <w:r w:rsidRPr="003B57C2">
              <w:rPr>
                <w:rFonts w:asciiTheme="minorHAnsi" w:hAnsiTheme="minorHAnsi" w:cstheme="minorHAnsi"/>
              </w:rPr>
              <w:sym w:font="Wingdings 3" w:char="F021"/>
            </w:r>
            <w:r w:rsidRPr="003B57C2">
              <w:rPr>
                <w:rFonts w:asciiTheme="minorHAnsi" w:hAnsiTheme="minorHAnsi" w:cstheme="minorHAnsi"/>
              </w:rPr>
              <w:t xml:space="preserve"> UV 7.2</w:t>
            </w:r>
          </w:p>
          <w:p w14:paraId="29C7F32E" w14:textId="45F8ADD9" w:rsidR="005F5784" w:rsidRPr="003B57C2" w:rsidRDefault="005F5784" w:rsidP="005F5784">
            <w:pPr>
              <w:pStyle w:val="UVVereinbarungenListe"/>
              <w:numPr>
                <w:ilvl w:val="0"/>
                <w:numId w:val="11"/>
              </w:numPr>
              <w:ind w:left="453" w:hanging="215"/>
              <w:rPr>
                <w:rFonts w:asciiTheme="minorHAnsi" w:hAnsiTheme="minorHAnsi" w:cstheme="minorHAnsi"/>
              </w:rPr>
            </w:pPr>
            <w:r w:rsidRPr="003B57C2">
              <w:rPr>
                <w:rFonts w:asciiTheme="minorHAnsi" w:hAnsiTheme="minorHAnsi" w:cstheme="minorHAnsi"/>
              </w:rPr>
              <w:t>Treibhauseffekt → UV 10.</w:t>
            </w:r>
            <w:r w:rsidR="006905F7">
              <w:rPr>
                <w:rFonts w:asciiTheme="minorHAnsi" w:hAnsiTheme="minorHAnsi" w:cstheme="minorHAnsi"/>
              </w:rPr>
              <w:t>3</w:t>
            </w:r>
          </w:p>
        </w:tc>
      </w:tr>
      <w:tr w:rsidR="00F009D8" w:rsidRPr="00244A9E" w14:paraId="4787FFCB" w14:textId="77777777" w:rsidTr="006905F7">
        <w:trPr>
          <w:gridBefore w:val="1"/>
          <w:wBefore w:w="10" w:type="dxa"/>
          <w:trHeight w:val="1750"/>
        </w:trPr>
        <w:tc>
          <w:tcPr>
            <w:tcW w:w="3530"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E48E92A" w14:textId="10FF842A" w:rsidR="00F009D8" w:rsidRPr="00244A9E" w:rsidRDefault="00F009D8" w:rsidP="00F009D8">
            <w:pPr>
              <w:pStyle w:val="UVBenennung"/>
              <w:rPr>
                <w:rFonts w:asciiTheme="minorHAnsi" w:hAnsiTheme="minorHAnsi" w:cstheme="minorHAnsi"/>
              </w:rPr>
            </w:pPr>
            <w:bookmarkStart w:id="27" w:name="_Toc32664730"/>
            <w:bookmarkEnd w:id="26"/>
            <w:r w:rsidRPr="00244A9E">
              <w:rPr>
                <w:rFonts w:asciiTheme="minorHAnsi" w:hAnsiTheme="minorHAnsi" w:cstheme="minorHAnsi"/>
              </w:rPr>
              <w:t xml:space="preserve">UV </w:t>
            </w:r>
            <w:r>
              <w:rPr>
                <w:rFonts w:asciiTheme="minorHAnsi" w:hAnsiTheme="minorHAnsi" w:cstheme="minorHAnsi"/>
              </w:rPr>
              <w:t>9.3</w:t>
            </w:r>
            <w:r w:rsidRPr="00244A9E">
              <w:rPr>
                <w:rFonts w:asciiTheme="minorHAnsi" w:hAnsiTheme="minorHAnsi" w:cstheme="minorHAnsi"/>
              </w:rPr>
              <w:t>:</w:t>
            </w:r>
            <w:r w:rsidRPr="00244A9E">
              <w:rPr>
                <w:rFonts w:asciiTheme="minorHAnsi" w:hAnsiTheme="minorHAnsi" w:cstheme="minorHAnsi"/>
              </w:rPr>
              <w:tab/>
              <w:t>Wasser, mehr als ein Lösemittel</w:t>
            </w:r>
          </w:p>
          <w:p w14:paraId="7E25E36B" w14:textId="77777777" w:rsidR="00F009D8" w:rsidRPr="00F009D8" w:rsidRDefault="00F009D8" w:rsidP="00F009D8">
            <w:pPr>
              <w:pStyle w:val="UVBenennung"/>
              <w:ind w:left="22" w:firstLine="0"/>
              <w:rPr>
                <w:rFonts w:asciiTheme="minorHAnsi" w:hAnsiTheme="minorHAnsi" w:cstheme="minorHAnsi"/>
                <w:b w:val="0"/>
                <w:bCs/>
                <w:i/>
                <w:iCs/>
              </w:rPr>
            </w:pPr>
            <w:r w:rsidRPr="00F009D8">
              <w:rPr>
                <w:rFonts w:asciiTheme="minorHAnsi" w:hAnsiTheme="minorHAnsi" w:cstheme="minorHAnsi"/>
                <w:b w:val="0"/>
                <w:bCs/>
                <w:i/>
                <w:iCs/>
              </w:rPr>
              <w:t>Wie lassen sich die besonderen Eigenschaften des Wassers erklären?</w:t>
            </w:r>
          </w:p>
          <w:p w14:paraId="0E92871F" w14:textId="43B98033" w:rsidR="00F009D8" w:rsidRPr="00F009D8" w:rsidRDefault="00F009D8" w:rsidP="00F009D8">
            <w:pPr>
              <w:pStyle w:val="UVBenennung"/>
              <w:rPr>
                <w:rFonts w:asciiTheme="minorHAnsi" w:hAnsiTheme="minorHAnsi" w:cstheme="minorHAnsi"/>
              </w:rPr>
            </w:pPr>
            <w:r w:rsidRPr="00F009D8">
              <w:rPr>
                <w:rFonts w:asciiTheme="minorHAnsi" w:hAnsiTheme="minorHAnsi" w:cstheme="minorHAnsi"/>
                <w:b w:val="0"/>
                <w:bCs/>
              </w:rPr>
              <w:t xml:space="preserve">ca. </w:t>
            </w:r>
            <w:r w:rsidR="007A523F">
              <w:rPr>
                <w:rFonts w:asciiTheme="minorHAnsi" w:hAnsiTheme="minorHAnsi" w:cstheme="minorHAnsi"/>
                <w:b w:val="0"/>
                <w:bCs/>
              </w:rPr>
              <w:t>7</w:t>
            </w:r>
            <w:r w:rsidRPr="00F009D8">
              <w:rPr>
                <w:rFonts w:asciiTheme="minorHAnsi" w:hAnsiTheme="minorHAnsi" w:cstheme="minorHAnsi"/>
                <w:b w:val="0"/>
                <w:bCs/>
              </w:rPr>
              <w:t xml:space="preserve"> Ustd.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6565E7F" w14:textId="77777777" w:rsidR="00F009D8" w:rsidRPr="00244A9E" w:rsidRDefault="00F009D8" w:rsidP="0087693B">
            <w:pPr>
              <w:pStyle w:val="UVIF-Titel"/>
              <w:rPr>
                <w:rFonts w:asciiTheme="minorHAnsi" w:hAnsiTheme="minorHAnsi" w:cstheme="minorHAnsi"/>
              </w:rPr>
            </w:pPr>
            <w:r w:rsidRPr="00244A9E">
              <w:rPr>
                <w:rFonts w:asciiTheme="minorHAnsi" w:hAnsiTheme="minorHAnsi" w:cstheme="minorHAnsi"/>
              </w:rPr>
              <w:t>IF8:</w:t>
            </w:r>
            <w:r w:rsidRPr="00244A9E">
              <w:rPr>
                <w:rFonts w:asciiTheme="minorHAnsi" w:hAnsiTheme="minorHAnsi" w:cstheme="minorHAnsi"/>
              </w:rPr>
              <w:tab/>
              <w:t>Molekülverbindungen</w:t>
            </w:r>
          </w:p>
          <w:p w14:paraId="5A73E462" w14:textId="4D568793" w:rsidR="00F009D8" w:rsidRPr="00F009D8" w:rsidRDefault="00F009D8" w:rsidP="0087693B">
            <w:pPr>
              <w:pStyle w:val="UVISP"/>
              <w:numPr>
                <w:ilvl w:val="0"/>
                <w:numId w:val="27"/>
              </w:numPr>
              <w:rPr>
                <w:rFonts w:asciiTheme="minorHAnsi" w:hAnsiTheme="minorHAnsi" w:cstheme="minorHAnsi"/>
                <w:bCs/>
              </w:rPr>
            </w:pPr>
            <w:r w:rsidRPr="00F009D8">
              <w:rPr>
                <w:rFonts w:asciiTheme="minorHAnsi" w:hAnsiTheme="minorHAnsi" w:cstheme="minorHAnsi"/>
                <w:bCs/>
              </w:rPr>
              <w:t>polare Elektronenpaarbindung</w:t>
            </w:r>
          </w:p>
          <w:p w14:paraId="2B0D70EC" w14:textId="77777777" w:rsidR="00F009D8" w:rsidRPr="00F009D8" w:rsidRDefault="00F009D8" w:rsidP="0087693B">
            <w:pPr>
              <w:pStyle w:val="UVISP"/>
              <w:numPr>
                <w:ilvl w:val="0"/>
                <w:numId w:val="27"/>
              </w:numPr>
              <w:rPr>
                <w:rFonts w:asciiTheme="minorHAnsi" w:hAnsiTheme="minorHAnsi" w:cstheme="minorHAnsi"/>
                <w:bCs/>
              </w:rPr>
            </w:pPr>
            <w:r w:rsidRPr="00F009D8">
              <w:rPr>
                <w:rFonts w:asciiTheme="minorHAnsi" w:hAnsiTheme="minorHAnsi" w:cstheme="minorHAnsi"/>
                <w:bCs/>
              </w:rPr>
              <w:t>Elektronenpaarabstoßungs</w:t>
            </w:r>
            <w:r w:rsidRPr="00F009D8">
              <w:rPr>
                <w:rFonts w:asciiTheme="minorHAnsi" w:hAnsiTheme="minorHAnsi" w:cstheme="minorHAnsi"/>
                <w:bCs/>
              </w:rPr>
              <w:softHyphen/>
              <w:t xml:space="preserve">modell: Lewis-Schreibweise, räumliche Strukturen, Dipolmoleküle </w:t>
            </w:r>
          </w:p>
          <w:p w14:paraId="3DB1E819" w14:textId="77777777" w:rsidR="00F009D8" w:rsidRPr="00244A9E" w:rsidRDefault="00F009D8" w:rsidP="0087693B">
            <w:pPr>
              <w:pStyle w:val="UVISP"/>
              <w:numPr>
                <w:ilvl w:val="0"/>
                <w:numId w:val="27"/>
              </w:numPr>
              <w:rPr>
                <w:rFonts w:asciiTheme="minorHAnsi" w:hAnsiTheme="minorHAnsi" w:cstheme="minorHAnsi"/>
                <w:b/>
              </w:rPr>
            </w:pPr>
            <w:r w:rsidRPr="00F009D8">
              <w:rPr>
                <w:rFonts w:asciiTheme="minorHAnsi" w:hAnsiTheme="minorHAnsi" w:cstheme="minorHAnsi"/>
                <w:bCs/>
              </w:rPr>
              <w:t>zwischenmolekulare Wechsel</w:t>
            </w:r>
            <w:r w:rsidRPr="00F009D8">
              <w:rPr>
                <w:rFonts w:asciiTheme="minorHAnsi" w:hAnsiTheme="minorHAnsi" w:cstheme="minorHAnsi"/>
                <w:bCs/>
              </w:rPr>
              <w:softHyphen/>
              <w:t>wirkungen: Wasserstoff</w:t>
            </w:r>
            <w:r w:rsidRPr="00F009D8">
              <w:rPr>
                <w:rFonts w:asciiTheme="minorHAnsi" w:hAnsiTheme="minorHAnsi" w:cstheme="minorHAnsi"/>
                <w:bCs/>
              </w:rPr>
              <w:softHyphen/>
              <w:t>brücken, Wasser als Lösemittel</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D21E32B" w14:textId="77777777" w:rsidR="00F009D8" w:rsidRPr="00244A9E" w:rsidRDefault="00F009D8" w:rsidP="0087693B">
            <w:pPr>
              <w:pStyle w:val="UVKEfront"/>
              <w:rPr>
                <w:rFonts w:asciiTheme="minorHAnsi" w:hAnsiTheme="minorHAnsi" w:cstheme="minorHAnsi"/>
              </w:rPr>
            </w:pPr>
            <w:r w:rsidRPr="00244A9E">
              <w:rPr>
                <w:rFonts w:asciiTheme="minorHAnsi" w:hAnsiTheme="minorHAnsi" w:cstheme="minorHAnsi"/>
              </w:rPr>
              <w:t>UF1</w:t>
            </w:r>
            <w:r w:rsidRPr="00244A9E">
              <w:rPr>
                <w:rFonts w:asciiTheme="minorHAnsi" w:hAnsiTheme="minorHAnsi" w:cstheme="minorHAnsi"/>
              </w:rPr>
              <w:tab/>
              <w:t>Wiedergabe und Erklärung</w:t>
            </w:r>
          </w:p>
          <w:p w14:paraId="4814CB87" w14:textId="77777777" w:rsidR="00F009D8" w:rsidRPr="00244A9E" w:rsidRDefault="00F009D8"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Herstellen von Bezügen zu zentralen Konzepten</w:t>
            </w:r>
          </w:p>
          <w:p w14:paraId="60D0CAE4" w14:textId="77777777" w:rsidR="00F009D8" w:rsidRPr="00244A9E" w:rsidRDefault="00F009D8" w:rsidP="00F009D8">
            <w:pPr>
              <w:pStyle w:val="UVKEfront"/>
              <w:rPr>
                <w:rFonts w:asciiTheme="minorHAnsi" w:hAnsiTheme="minorHAnsi" w:cstheme="minorHAnsi"/>
              </w:rPr>
            </w:pPr>
            <w:r w:rsidRPr="00244A9E">
              <w:rPr>
                <w:rFonts w:asciiTheme="minorHAnsi" w:hAnsiTheme="minorHAnsi" w:cstheme="minorHAnsi"/>
              </w:rPr>
              <w:t>E2</w:t>
            </w:r>
            <w:r w:rsidRPr="00244A9E">
              <w:rPr>
                <w:rFonts w:asciiTheme="minorHAnsi" w:hAnsiTheme="minorHAnsi" w:cstheme="minorHAnsi"/>
              </w:rPr>
              <w:tab/>
              <w:t>Beobachtung und Wahrnehmung</w:t>
            </w:r>
          </w:p>
          <w:p w14:paraId="4504664B" w14:textId="77777777" w:rsidR="00F009D8" w:rsidRPr="00244A9E" w:rsidRDefault="00F009D8"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Trennen von Beobachtung und Deutung</w:t>
            </w:r>
          </w:p>
          <w:p w14:paraId="54D52070" w14:textId="77777777" w:rsidR="00F009D8" w:rsidRPr="00244A9E" w:rsidRDefault="00F009D8" w:rsidP="00F009D8">
            <w:pPr>
              <w:pStyle w:val="UVKEfront"/>
              <w:rPr>
                <w:rFonts w:asciiTheme="minorHAnsi" w:hAnsiTheme="minorHAnsi" w:cstheme="minorHAnsi"/>
              </w:rPr>
            </w:pPr>
            <w:r w:rsidRPr="00244A9E">
              <w:rPr>
                <w:rFonts w:asciiTheme="minorHAnsi" w:hAnsiTheme="minorHAnsi" w:cstheme="minorHAnsi"/>
              </w:rPr>
              <w:t>E6</w:t>
            </w:r>
            <w:r w:rsidRPr="00244A9E">
              <w:rPr>
                <w:rFonts w:asciiTheme="minorHAnsi" w:hAnsiTheme="minorHAnsi" w:cstheme="minorHAnsi"/>
              </w:rPr>
              <w:tab/>
              <w:t>Modell und Realität</w:t>
            </w:r>
          </w:p>
          <w:p w14:paraId="0F4A56AF" w14:textId="77777777" w:rsidR="00F009D8" w:rsidRPr="00244A9E" w:rsidRDefault="00F009D8"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Beschreiben und Erklären chemischer Vor</w:t>
            </w:r>
            <w:r w:rsidRPr="00244A9E">
              <w:rPr>
                <w:rFonts w:asciiTheme="minorHAnsi" w:hAnsiTheme="minorHAnsi" w:cstheme="minorHAnsi"/>
              </w:rPr>
              <w:softHyphen/>
              <w:t>gänge und Zusammenhänge mithilfe von Modellen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1EC43ED" w14:textId="77777777" w:rsidR="00F009D8" w:rsidRPr="00244A9E" w:rsidRDefault="00F009D8" w:rsidP="00F009D8">
            <w:pPr>
              <w:pStyle w:val="UVVereinbarungenb"/>
              <w:rPr>
                <w:rFonts w:asciiTheme="minorHAnsi" w:hAnsiTheme="minorHAnsi" w:cstheme="minorHAnsi"/>
              </w:rPr>
            </w:pPr>
            <w:r w:rsidRPr="00244A9E">
              <w:rPr>
                <w:rFonts w:asciiTheme="minorHAnsi" w:hAnsiTheme="minorHAnsi" w:cstheme="minorHAnsi"/>
              </w:rPr>
              <w:t>… zur Schwerpunktsetzung:</w:t>
            </w:r>
          </w:p>
          <w:p w14:paraId="4FF6B875" w14:textId="77777777" w:rsidR="00F009D8" w:rsidRPr="00B55787" w:rsidRDefault="00F009D8" w:rsidP="0087693B">
            <w:pPr>
              <w:pStyle w:val="UVVereinbarungenListe"/>
              <w:numPr>
                <w:ilvl w:val="0"/>
                <w:numId w:val="11"/>
              </w:numPr>
              <w:ind w:left="453" w:hanging="215"/>
              <w:rPr>
                <w:rFonts w:asciiTheme="minorHAnsi" w:eastAsiaTheme="minorHAnsi" w:hAnsiTheme="minorHAnsi" w:cstheme="minorHAnsi"/>
                <w:bCs/>
              </w:rPr>
            </w:pPr>
            <w:r w:rsidRPr="00B55787">
              <w:rPr>
                <w:rFonts w:asciiTheme="minorHAnsi" w:eastAsiaTheme="minorHAnsi" w:hAnsiTheme="minorHAnsi" w:cstheme="minorHAnsi"/>
                <w:bCs/>
              </w:rPr>
              <w:t>Vergleich verschiedener Darstellungsformen von Wassermolekülen</w:t>
            </w:r>
          </w:p>
          <w:p w14:paraId="470F46C8" w14:textId="77777777" w:rsidR="00F009D8" w:rsidRPr="00244A9E" w:rsidRDefault="00F009D8" w:rsidP="00F009D8">
            <w:pPr>
              <w:pStyle w:val="UVVereinbarungenb"/>
              <w:spacing w:before="60"/>
              <w:rPr>
                <w:rFonts w:asciiTheme="minorHAnsi" w:hAnsiTheme="minorHAnsi" w:cstheme="minorHAnsi"/>
              </w:rPr>
            </w:pPr>
            <w:r w:rsidRPr="00244A9E">
              <w:rPr>
                <w:rFonts w:asciiTheme="minorHAnsi" w:hAnsiTheme="minorHAnsi" w:cstheme="minorHAnsi"/>
              </w:rPr>
              <w:t>… zur Vernetzung:</w:t>
            </w:r>
          </w:p>
          <w:p w14:paraId="301B3E2C" w14:textId="1CCE3FC5" w:rsidR="00F009D8" w:rsidRPr="00B55787" w:rsidRDefault="00F009D8" w:rsidP="0087693B">
            <w:pPr>
              <w:pStyle w:val="UVVereinbarungenListe"/>
              <w:numPr>
                <w:ilvl w:val="0"/>
                <w:numId w:val="11"/>
              </w:numPr>
              <w:ind w:left="453" w:hanging="215"/>
              <w:rPr>
                <w:rFonts w:asciiTheme="minorHAnsi" w:eastAsiaTheme="minorHAnsi" w:hAnsiTheme="minorHAnsi" w:cstheme="minorHAnsi"/>
                <w:bCs/>
              </w:rPr>
            </w:pPr>
            <w:r w:rsidRPr="00B55787">
              <w:rPr>
                <w:rFonts w:asciiTheme="minorHAnsi" w:eastAsiaTheme="minorHAnsi" w:hAnsiTheme="minorHAnsi" w:cstheme="minorHAnsi"/>
                <w:bCs/>
              </w:rPr>
              <w:t>Atombau: Elektronenkonfi</w:t>
            </w:r>
            <w:r w:rsidRPr="00B55787">
              <w:rPr>
                <w:rFonts w:asciiTheme="minorHAnsi" w:eastAsiaTheme="minorHAnsi" w:hAnsiTheme="minorHAnsi" w:cstheme="minorHAnsi"/>
                <w:bCs/>
              </w:rPr>
              <w:softHyphen/>
              <w:t xml:space="preserve">guration ← UV </w:t>
            </w:r>
            <w:r w:rsidR="007A523F">
              <w:rPr>
                <w:rFonts w:asciiTheme="minorHAnsi" w:eastAsiaTheme="minorHAnsi" w:hAnsiTheme="minorHAnsi" w:cstheme="minorHAnsi"/>
                <w:bCs/>
              </w:rPr>
              <w:t>7.5</w:t>
            </w:r>
          </w:p>
          <w:p w14:paraId="202CFDD2" w14:textId="2464201B" w:rsidR="00F009D8" w:rsidRPr="00B55787" w:rsidRDefault="00F009D8" w:rsidP="0087693B">
            <w:pPr>
              <w:pStyle w:val="UVVereinbarungenListe"/>
              <w:numPr>
                <w:ilvl w:val="0"/>
                <w:numId w:val="11"/>
              </w:numPr>
              <w:ind w:left="453" w:hanging="215"/>
              <w:rPr>
                <w:rFonts w:asciiTheme="minorHAnsi" w:eastAsiaTheme="minorHAnsi" w:hAnsiTheme="minorHAnsi" w:cstheme="minorHAnsi"/>
                <w:bCs/>
              </w:rPr>
            </w:pPr>
            <w:r w:rsidRPr="00B55787">
              <w:rPr>
                <w:rFonts w:asciiTheme="minorHAnsi" w:eastAsiaTheme="minorHAnsi" w:hAnsiTheme="minorHAnsi" w:cstheme="minorHAnsi"/>
                <w:bCs/>
              </w:rPr>
              <w:t>unpolare Elektronenpaar</w:t>
            </w:r>
            <w:r w:rsidRPr="00B55787">
              <w:rPr>
                <w:rFonts w:asciiTheme="minorHAnsi" w:eastAsiaTheme="minorHAnsi" w:hAnsiTheme="minorHAnsi" w:cstheme="minorHAnsi"/>
                <w:bCs/>
              </w:rPr>
              <w:softHyphen/>
              <w:t>bindung ← UV 9.</w:t>
            </w:r>
            <w:r w:rsidR="007A523F">
              <w:rPr>
                <w:rFonts w:asciiTheme="minorHAnsi" w:eastAsiaTheme="minorHAnsi" w:hAnsiTheme="minorHAnsi" w:cstheme="minorHAnsi"/>
                <w:bCs/>
              </w:rPr>
              <w:t>1</w:t>
            </w:r>
          </w:p>
          <w:p w14:paraId="791220FA" w14:textId="68FB1A1A" w:rsidR="00F009D8" w:rsidRPr="00F009D8" w:rsidRDefault="00F009D8" w:rsidP="0087693B">
            <w:pPr>
              <w:pStyle w:val="UVVereinbarungenListe"/>
              <w:numPr>
                <w:ilvl w:val="0"/>
                <w:numId w:val="11"/>
              </w:numPr>
              <w:ind w:left="453" w:hanging="215"/>
              <w:rPr>
                <w:rFonts w:asciiTheme="minorHAnsi" w:eastAsiaTheme="minorHAnsi" w:hAnsiTheme="minorHAnsi" w:cstheme="minorHAnsi"/>
                <w:bCs/>
                <w:i/>
                <w:iCs/>
              </w:rPr>
            </w:pPr>
            <w:r w:rsidRPr="00B55787">
              <w:rPr>
                <w:rFonts w:asciiTheme="minorHAnsi" w:eastAsiaTheme="minorHAnsi" w:hAnsiTheme="minorHAnsi" w:cstheme="minorHAnsi"/>
                <w:bCs/>
              </w:rPr>
              <w:t xml:space="preserve">saure und alkalische Lösungen → UV </w:t>
            </w:r>
            <w:r w:rsidR="006905F7">
              <w:rPr>
                <w:rFonts w:asciiTheme="minorHAnsi" w:eastAsiaTheme="minorHAnsi" w:hAnsiTheme="minorHAnsi" w:cstheme="minorHAnsi"/>
                <w:bCs/>
              </w:rPr>
              <w:t>9.4</w:t>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r w:rsidR="000714B0">
              <w:rPr>
                <w:rFonts w:asciiTheme="minorHAnsi" w:eastAsiaTheme="minorHAnsi" w:hAnsiTheme="minorHAnsi" w:cstheme="minorHAnsi"/>
                <w:bCs/>
              </w:rPr>
              <w:br/>
            </w:r>
          </w:p>
        </w:tc>
      </w:tr>
      <w:tr w:rsidR="006905F7" w:rsidRPr="00244A9E" w14:paraId="48B836C5" w14:textId="77777777" w:rsidTr="006905F7">
        <w:trPr>
          <w:trHeight w:val="1604"/>
        </w:trPr>
        <w:tc>
          <w:tcPr>
            <w:tcW w:w="35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13D76BB" w14:textId="1FD4F443" w:rsidR="006905F7" w:rsidRPr="00244A9E" w:rsidRDefault="006905F7" w:rsidP="0087693B">
            <w:pPr>
              <w:pStyle w:val="UVBenennung"/>
              <w:ind w:left="993" w:hanging="993"/>
              <w:rPr>
                <w:rFonts w:asciiTheme="minorHAnsi" w:hAnsiTheme="minorHAnsi" w:cstheme="minorHAnsi"/>
              </w:rPr>
            </w:pPr>
            <w:r w:rsidRPr="00244A9E">
              <w:rPr>
                <w:rFonts w:asciiTheme="minorHAnsi" w:hAnsiTheme="minorHAnsi" w:cstheme="minorHAnsi"/>
              </w:rPr>
              <w:t xml:space="preserve">UV </w:t>
            </w:r>
            <w:r>
              <w:rPr>
                <w:rFonts w:asciiTheme="minorHAnsi" w:hAnsiTheme="minorHAnsi" w:cstheme="minorHAnsi"/>
              </w:rPr>
              <w:t>9.4</w:t>
            </w:r>
            <w:r w:rsidRPr="00244A9E">
              <w:rPr>
                <w:rFonts w:asciiTheme="minorHAnsi" w:hAnsiTheme="minorHAnsi" w:cstheme="minorHAnsi"/>
              </w:rPr>
              <w:t>:</w:t>
            </w:r>
            <w:r w:rsidRPr="00244A9E">
              <w:rPr>
                <w:rFonts w:asciiTheme="minorHAnsi" w:hAnsiTheme="minorHAnsi" w:cstheme="minorHAnsi"/>
              </w:rPr>
              <w:tab/>
              <w:t xml:space="preserve">Saure und alkalische Lösungen in unserer Umwelt </w:t>
            </w:r>
          </w:p>
          <w:p w14:paraId="1E00B2FC" w14:textId="77777777" w:rsidR="006905F7" w:rsidRPr="00244A9E" w:rsidRDefault="006905F7" w:rsidP="0087693B">
            <w:pPr>
              <w:pStyle w:val="UVFragestellung"/>
              <w:rPr>
                <w:rFonts w:asciiTheme="minorHAnsi" w:hAnsiTheme="minorHAnsi" w:cstheme="minorHAnsi"/>
              </w:rPr>
            </w:pPr>
            <w:r w:rsidRPr="00244A9E">
              <w:rPr>
                <w:rFonts w:asciiTheme="minorHAnsi" w:hAnsiTheme="minorHAnsi" w:cstheme="minorHAnsi"/>
              </w:rPr>
              <w:t xml:space="preserve">Welche Eigenschaften haben saure und alkalische Lösungen? </w:t>
            </w:r>
          </w:p>
          <w:p w14:paraId="1BDF393A" w14:textId="77777777" w:rsidR="006905F7" w:rsidRPr="00244A9E" w:rsidRDefault="006905F7" w:rsidP="0087693B">
            <w:pPr>
              <w:pStyle w:val="UVStundenangabe"/>
              <w:rPr>
                <w:rFonts w:asciiTheme="minorHAnsi" w:hAnsiTheme="minorHAnsi" w:cstheme="minorHAnsi"/>
                <w:b/>
              </w:rPr>
            </w:pPr>
            <w:r w:rsidRPr="00244A9E">
              <w:rPr>
                <w:rFonts w:asciiTheme="minorHAnsi" w:hAnsiTheme="minorHAnsi" w:cstheme="minorHAnsi"/>
              </w:rPr>
              <w:t xml:space="preserve">ca. </w:t>
            </w:r>
            <w:r>
              <w:rPr>
                <w:rFonts w:asciiTheme="minorHAnsi" w:hAnsiTheme="minorHAnsi" w:cstheme="minorHAnsi"/>
              </w:rPr>
              <w:t>7</w:t>
            </w:r>
            <w:r w:rsidRPr="00244A9E">
              <w:rPr>
                <w:rFonts w:asciiTheme="minorHAnsi" w:hAnsiTheme="minorHAnsi" w:cstheme="minorHAnsi"/>
              </w:rPr>
              <w:t xml:space="preserve"> Ustd.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DA32B14" w14:textId="77777777" w:rsidR="006905F7" w:rsidRPr="00244A9E" w:rsidRDefault="006905F7" w:rsidP="0087693B">
            <w:pPr>
              <w:pStyle w:val="UVIF-Titel"/>
              <w:rPr>
                <w:rFonts w:asciiTheme="minorHAnsi" w:hAnsiTheme="minorHAnsi" w:cstheme="minorHAnsi"/>
              </w:rPr>
            </w:pPr>
            <w:r w:rsidRPr="00244A9E">
              <w:rPr>
                <w:rFonts w:asciiTheme="minorHAnsi" w:hAnsiTheme="minorHAnsi" w:cstheme="minorHAnsi"/>
              </w:rPr>
              <w:t>IF9:</w:t>
            </w:r>
            <w:r w:rsidRPr="00244A9E">
              <w:rPr>
                <w:rFonts w:asciiTheme="minorHAnsi" w:hAnsiTheme="minorHAnsi" w:cstheme="minorHAnsi"/>
              </w:rPr>
              <w:tab/>
              <w:t xml:space="preserve">Saure und alkalische Lösungen </w:t>
            </w:r>
          </w:p>
          <w:p w14:paraId="57B88345" w14:textId="77777777" w:rsidR="006905F7" w:rsidRPr="00244A9E" w:rsidRDefault="006905F7" w:rsidP="0087693B">
            <w:pPr>
              <w:pStyle w:val="UVISP"/>
              <w:numPr>
                <w:ilvl w:val="0"/>
                <w:numId w:val="28"/>
              </w:numPr>
              <w:rPr>
                <w:rFonts w:asciiTheme="minorHAnsi" w:hAnsiTheme="minorHAnsi" w:cstheme="minorHAnsi"/>
              </w:rPr>
            </w:pPr>
            <w:r w:rsidRPr="00244A9E">
              <w:rPr>
                <w:rFonts w:asciiTheme="minorHAnsi" w:hAnsiTheme="minorHAnsi" w:cstheme="minorHAnsi"/>
              </w:rPr>
              <w:t>Eigenschaften saurer und alkalischer Lösungen</w:t>
            </w:r>
          </w:p>
          <w:p w14:paraId="5C90C236" w14:textId="77777777" w:rsidR="006905F7" w:rsidRPr="00244A9E" w:rsidRDefault="006905F7" w:rsidP="0087693B">
            <w:pPr>
              <w:pStyle w:val="UVISP"/>
              <w:numPr>
                <w:ilvl w:val="0"/>
                <w:numId w:val="28"/>
              </w:numPr>
              <w:rPr>
                <w:rFonts w:asciiTheme="minorHAnsi" w:hAnsiTheme="minorHAnsi" w:cstheme="minorHAnsi"/>
                <w:b/>
              </w:rPr>
            </w:pPr>
            <w:r w:rsidRPr="00244A9E">
              <w:rPr>
                <w:rFonts w:asciiTheme="minorHAnsi" w:hAnsiTheme="minorHAnsi" w:cstheme="minorHAnsi"/>
              </w:rPr>
              <w:t>Ionen in sauren und alkalischen Lösungen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8776AC8" w14:textId="77777777" w:rsidR="006905F7" w:rsidRPr="00244A9E" w:rsidRDefault="006905F7" w:rsidP="0087693B">
            <w:pPr>
              <w:pStyle w:val="UVKEfront"/>
              <w:rPr>
                <w:rFonts w:asciiTheme="minorHAnsi" w:hAnsiTheme="minorHAnsi" w:cstheme="minorHAnsi"/>
              </w:rPr>
            </w:pPr>
            <w:r w:rsidRPr="00244A9E">
              <w:rPr>
                <w:rFonts w:asciiTheme="minorHAnsi" w:hAnsiTheme="minorHAnsi" w:cstheme="minorHAnsi"/>
              </w:rPr>
              <w:t>UF3</w:t>
            </w:r>
            <w:r w:rsidRPr="00244A9E">
              <w:rPr>
                <w:rFonts w:asciiTheme="minorHAnsi" w:hAnsiTheme="minorHAnsi" w:cstheme="minorHAnsi"/>
              </w:rPr>
              <w:tab/>
              <w:t>Ordnung und Systematisierung</w:t>
            </w:r>
          </w:p>
          <w:p w14:paraId="58485A57" w14:textId="77777777" w:rsidR="006905F7" w:rsidRPr="00244A9E" w:rsidRDefault="006905F7"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Systematisieren chemischer Sachverhalte</w:t>
            </w:r>
          </w:p>
          <w:p w14:paraId="6ABE93B8" w14:textId="77777777" w:rsidR="006905F7" w:rsidRPr="00244A9E" w:rsidRDefault="006905F7" w:rsidP="0087693B">
            <w:pPr>
              <w:pStyle w:val="UVKEListe"/>
              <w:rPr>
                <w:rFonts w:asciiTheme="minorHAnsi" w:hAnsiTheme="minorHAnsi" w:cstheme="minorHAnsi"/>
              </w:rPr>
            </w:pPr>
            <w:r w:rsidRPr="00244A9E">
              <w:rPr>
                <w:rFonts w:asciiTheme="minorHAnsi" w:hAnsiTheme="minorHAnsi" w:cstheme="minorHAnsi"/>
              </w:rPr>
              <w:t>E1</w:t>
            </w:r>
            <w:r w:rsidRPr="00244A9E">
              <w:rPr>
                <w:rFonts w:asciiTheme="minorHAnsi" w:hAnsiTheme="minorHAnsi" w:cstheme="minorHAnsi"/>
              </w:rPr>
              <w:tab/>
              <w:t>Problem und Fragestellung</w:t>
            </w:r>
          </w:p>
          <w:p w14:paraId="2C35EB10" w14:textId="77777777" w:rsidR="006905F7" w:rsidRPr="00244A9E" w:rsidRDefault="006905F7"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Identifizieren und Formulieren chemischer Fragestellungen</w:t>
            </w:r>
          </w:p>
          <w:p w14:paraId="2B8789E6" w14:textId="77777777" w:rsidR="006905F7" w:rsidRPr="00244A9E" w:rsidRDefault="006905F7" w:rsidP="0087693B">
            <w:pPr>
              <w:pStyle w:val="UVKEListe"/>
              <w:rPr>
                <w:rFonts w:asciiTheme="minorHAnsi" w:hAnsiTheme="minorHAnsi" w:cstheme="minorHAnsi"/>
              </w:rPr>
            </w:pPr>
            <w:r w:rsidRPr="00244A9E">
              <w:rPr>
                <w:rFonts w:asciiTheme="minorHAnsi" w:hAnsiTheme="minorHAnsi" w:cstheme="minorHAnsi"/>
              </w:rPr>
              <w:t>E4</w:t>
            </w:r>
            <w:r w:rsidRPr="00244A9E">
              <w:rPr>
                <w:rFonts w:asciiTheme="minorHAnsi" w:hAnsiTheme="minorHAnsi" w:cstheme="minorHAnsi"/>
              </w:rPr>
              <w:tab/>
              <w:t>Untersuchung und Experiment</w:t>
            </w:r>
          </w:p>
          <w:p w14:paraId="09C2022B" w14:textId="77777777" w:rsidR="006905F7" w:rsidRPr="00244A9E" w:rsidRDefault="006905F7"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zielorientiertes Durchführen von Experimenten</w:t>
            </w:r>
          </w:p>
          <w:p w14:paraId="72D9D547" w14:textId="77777777" w:rsidR="006905F7" w:rsidRPr="00244A9E" w:rsidRDefault="006905F7" w:rsidP="0087693B">
            <w:pPr>
              <w:pStyle w:val="UVKEListe"/>
              <w:rPr>
                <w:rFonts w:asciiTheme="minorHAnsi" w:hAnsiTheme="minorHAnsi" w:cstheme="minorHAnsi"/>
              </w:rPr>
            </w:pPr>
            <w:r w:rsidRPr="00244A9E">
              <w:rPr>
                <w:rFonts w:asciiTheme="minorHAnsi" w:hAnsiTheme="minorHAnsi" w:cstheme="minorHAnsi"/>
              </w:rPr>
              <w:t>E5</w:t>
            </w:r>
            <w:r w:rsidRPr="00244A9E">
              <w:rPr>
                <w:rFonts w:asciiTheme="minorHAnsi" w:hAnsiTheme="minorHAnsi" w:cstheme="minorHAnsi"/>
              </w:rPr>
              <w:tab/>
              <w:t>Auswertung und Schlussfolgerung</w:t>
            </w:r>
          </w:p>
          <w:p w14:paraId="29D804B2" w14:textId="77777777" w:rsidR="006905F7" w:rsidRPr="00244A9E" w:rsidRDefault="006905F7" w:rsidP="0087693B">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Erklären von Beobachtungen und Ziehen von Schluss</w:t>
            </w:r>
            <w:r w:rsidRPr="00244A9E">
              <w:rPr>
                <w:rFonts w:asciiTheme="minorHAnsi" w:hAnsiTheme="minorHAnsi" w:cstheme="minorHAnsi"/>
              </w:rPr>
              <w:softHyphen/>
              <w:t>folgerungen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F38FCE6" w14:textId="77777777" w:rsidR="006905F7" w:rsidRPr="00244A9E" w:rsidRDefault="006905F7" w:rsidP="0087693B">
            <w:pPr>
              <w:pStyle w:val="UVVereinbarungenbfront"/>
              <w:rPr>
                <w:rFonts w:asciiTheme="minorHAnsi" w:hAnsiTheme="minorHAnsi" w:cstheme="minorHAnsi"/>
              </w:rPr>
            </w:pPr>
            <w:r w:rsidRPr="00244A9E">
              <w:rPr>
                <w:rFonts w:asciiTheme="minorHAnsi" w:hAnsiTheme="minorHAnsi" w:cstheme="minorHAnsi"/>
              </w:rPr>
              <w:t>… zur Schwerpunktsetzung:</w:t>
            </w:r>
          </w:p>
          <w:p w14:paraId="284AF466" w14:textId="77777777" w:rsidR="006905F7" w:rsidRPr="00244A9E" w:rsidRDefault="006905F7" w:rsidP="0087693B">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Scaffolding-Techniken zum Sprachgebrauch „Säure und Lauge“ (Alltagssprache) vs. saure und alkalische Lösung (Fachsprache) (vgl. Verein</w:t>
            </w:r>
            <w:r w:rsidRPr="00244A9E">
              <w:rPr>
                <w:rFonts w:asciiTheme="minorHAnsi" w:hAnsiTheme="minorHAnsi" w:cstheme="minorHAnsi"/>
              </w:rPr>
              <w:softHyphen/>
              <w:t>barungen zum sprachsen</w:t>
            </w:r>
            <w:r w:rsidRPr="00244A9E">
              <w:rPr>
                <w:rFonts w:asciiTheme="minorHAnsi" w:hAnsiTheme="minorHAnsi" w:cstheme="minorHAnsi"/>
              </w:rPr>
              <w:softHyphen/>
              <w:t>siblen Fach</w:t>
            </w:r>
            <w:r w:rsidRPr="00244A9E">
              <w:rPr>
                <w:rFonts w:asciiTheme="minorHAnsi" w:hAnsiTheme="minorHAnsi" w:cstheme="minorHAnsi"/>
              </w:rPr>
              <w:softHyphen/>
              <w:t>unterricht)</w:t>
            </w:r>
          </w:p>
          <w:p w14:paraId="5E8EB5A9" w14:textId="77777777" w:rsidR="006905F7" w:rsidRPr="00244A9E" w:rsidRDefault="006905F7" w:rsidP="0087693B">
            <w:pPr>
              <w:pStyle w:val="UVVereinbarungenb"/>
              <w:rPr>
                <w:rFonts w:asciiTheme="minorHAnsi" w:hAnsiTheme="minorHAnsi" w:cstheme="minorHAnsi"/>
              </w:rPr>
            </w:pPr>
            <w:r w:rsidRPr="00244A9E">
              <w:rPr>
                <w:rFonts w:asciiTheme="minorHAnsi" w:hAnsiTheme="minorHAnsi" w:cstheme="minorHAnsi"/>
              </w:rPr>
              <w:t>… zur Vernetzung:</w:t>
            </w:r>
          </w:p>
          <w:p w14:paraId="23DBEE9C" w14:textId="77777777" w:rsidR="006905F7" w:rsidRPr="00244A9E" w:rsidRDefault="006905F7" w:rsidP="0087693B">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Aufbau Ionen ← UV </w:t>
            </w:r>
            <w:r>
              <w:rPr>
                <w:rFonts w:asciiTheme="minorHAnsi" w:hAnsiTheme="minorHAnsi" w:cstheme="minorHAnsi"/>
              </w:rPr>
              <w:t>8</w:t>
            </w:r>
            <w:r w:rsidRPr="00244A9E">
              <w:rPr>
                <w:rFonts w:asciiTheme="minorHAnsi" w:hAnsiTheme="minorHAnsi" w:cstheme="minorHAnsi"/>
              </w:rPr>
              <w:t>.1</w:t>
            </w:r>
          </w:p>
          <w:p w14:paraId="475DA4D2" w14:textId="77777777" w:rsidR="006905F7" w:rsidRPr="00244A9E" w:rsidRDefault="006905F7" w:rsidP="0087693B">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Strukturmodell Ammoniak-Molekül ← UV 9.</w:t>
            </w:r>
            <w:r>
              <w:rPr>
                <w:rFonts w:asciiTheme="minorHAnsi" w:hAnsiTheme="minorHAnsi" w:cstheme="minorHAnsi"/>
              </w:rPr>
              <w:t>2</w:t>
            </w:r>
          </w:p>
          <w:p w14:paraId="6E88F76F" w14:textId="77777777" w:rsidR="006905F7" w:rsidRPr="00244A9E" w:rsidRDefault="006905F7" w:rsidP="0087693B">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Wasser als Lösemittel, Wassermoleküle ← UV </w:t>
            </w:r>
            <w:r>
              <w:rPr>
                <w:rFonts w:asciiTheme="minorHAnsi" w:hAnsiTheme="minorHAnsi" w:cstheme="minorHAnsi"/>
              </w:rPr>
              <w:t>9</w:t>
            </w:r>
            <w:r w:rsidRPr="00244A9E">
              <w:rPr>
                <w:rFonts w:asciiTheme="minorHAnsi" w:hAnsiTheme="minorHAnsi" w:cstheme="minorHAnsi"/>
              </w:rPr>
              <w:t>.</w:t>
            </w:r>
            <w:r>
              <w:rPr>
                <w:rFonts w:asciiTheme="minorHAnsi" w:hAnsiTheme="minorHAnsi" w:cstheme="minorHAnsi"/>
              </w:rPr>
              <w:t>3</w:t>
            </w:r>
          </w:p>
          <w:p w14:paraId="25B5C0F5" w14:textId="7F7DFADC" w:rsidR="006905F7" w:rsidRPr="00244A9E" w:rsidRDefault="006905F7" w:rsidP="003A7335">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Säuren und Basen als Protonendonatoren und Protonenakzeptoren</w:t>
            </w:r>
            <w:r>
              <w:rPr>
                <w:rFonts w:asciiTheme="minorHAnsi" w:hAnsiTheme="minorHAnsi" w:cstheme="minorHAnsi"/>
              </w:rPr>
              <w:t xml:space="preserve"> </w:t>
            </w:r>
            <w:r w:rsidRPr="00244A9E">
              <w:rPr>
                <w:rFonts w:asciiTheme="minorHAnsi" w:hAnsiTheme="minorHAnsi" w:cstheme="minorHAnsi"/>
              </w:rPr>
              <w:t>→ UV 10.</w:t>
            </w:r>
            <w:r>
              <w:rPr>
                <w:rFonts w:asciiTheme="minorHAnsi" w:hAnsiTheme="minorHAnsi" w:cstheme="minorHAnsi"/>
              </w:rPr>
              <w:t>1</w:t>
            </w:r>
          </w:p>
        </w:tc>
      </w:tr>
    </w:tbl>
    <w:p w14:paraId="3C34C3B4" w14:textId="226A6BBB" w:rsidR="00F009D8" w:rsidRDefault="00F009D8" w:rsidP="00F66699">
      <w:pPr>
        <w:pStyle w:val="berschrift3"/>
        <w:ind w:left="1418" w:hanging="709"/>
      </w:pPr>
    </w:p>
    <w:p w14:paraId="67B3A9F1" w14:textId="77777777" w:rsidR="00F009D8" w:rsidRPr="00F009D8" w:rsidRDefault="00F009D8" w:rsidP="00F009D8"/>
    <w:p w14:paraId="3E50DD5F" w14:textId="03B141B5" w:rsidR="002E24DA" w:rsidRDefault="002E24DA" w:rsidP="00F009D8">
      <w:pPr>
        <w:pStyle w:val="berschrift3"/>
        <w:ind w:left="1418" w:hanging="567"/>
      </w:pPr>
      <w:r>
        <w:t xml:space="preserve">3.1.2 </w:t>
      </w:r>
      <w:r w:rsidR="00076F83">
        <w:t>Jahrgangstufe</w:t>
      </w:r>
      <w:r>
        <w:t xml:space="preserve"> </w:t>
      </w:r>
      <w:r w:rsidR="008B41DC">
        <w:t>10</w:t>
      </w:r>
      <w:bookmarkEnd w:id="27"/>
    </w:p>
    <w:tbl>
      <w:tblPr>
        <w:tblW w:w="4924" w:type="pct"/>
        <w:tblInd w:w="-10" w:type="dxa"/>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Layout w:type="fixed"/>
        <w:tblCellMar>
          <w:left w:w="98" w:type="dxa"/>
        </w:tblCellMar>
        <w:tblLook w:val="04A0" w:firstRow="1" w:lastRow="0" w:firstColumn="1" w:lastColumn="0" w:noHBand="0" w:noVBand="1"/>
      </w:tblPr>
      <w:tblGrid>
        <w:gridCol w:w="11"/>
        <w:gridCol w:w="3528"/>
        <w:gridCol w:w="3686"/>
        <w:gridCol w:w="3827"/>
        <w:gridCol w:w="3827"/>
      </w:tblGrid>
      <w:tr w:rsidR="00244A9E" w:rsidRPr="00244A9E" w14:paraId="519BDBBA" w14:textId="77777777" w:rsidTr="00244A9E">
        <w:trPr>
          <w:gridBefore w:val="1"/>
          <w:wBefore w:w="11" w:type="dxa"/>
          <w:trHeight w:val="165"/>
          <w:tblHeader/>
        </w:trPr>
        <w:tc>
          <w:tcPr>
            <w:tcW w:w="14868" w:type="dxa"/>
            <w:gridSpan w:val="4"/>
            <w:tcBorders>
              <w:top w:val="single" w:sz="12" w:space="0" w:color="00000A"/>
              <w:left w:val="single" w:sz="12" w:space="0" w:color="00000A"/>
              <w:bottom w:val="single" w:sz="4" w:space="0" w:color="00000A"/>
              <w:right w:val="single" w:sz="12" w:space="0" w:color="00000A"/>
            </w:tcBorders>
            <w:shd w:val="clear" w:color="auto" w:fill="auto"/>
            <w:tcMar>
              <w:left w:w="98" w:type="dxa"/>
            </w:tcMar>
          </w:tcPr>
          <w:p w14:paraId="3E2CA3FC" w14:textId="77777777" w:rsidR="00244A9E" w:rsidRPr="00244A9E" w:rsidRDefault="00244A9E" w:rsidP="0087693B">
            <w:pPr>
              <w:spacing w:before="160" w:after="160" w:line="240" w:lineRule="auto"/>
              <w:jc w:val="center"/>
              <w:rPr>
                <w:rFonts w:eastAsia="Times New Roman" w:cstheme="minorHAnsi"/>
                <w:b/>
                <w:caps/>
                <w:szCs w:val="22"/>
                <w:lang w:eastAsia="de-DE"/>
              </w:rPr>
            </w:pPr>
            <w:r w:rsidRPr="00244A9E">
              <w:rPr>
                <w:rFonts w:eastAsia="Times New Roman" w:cstheme="minorHAnsi"/>
                <w:b/>
                <w:caps/>
                <w:szCs w:val="22"/>
                <w:lang w:eastAsia="de-DE"/>
              </w:rPr>
              <w:t>Jahrgangsstufe 10</w:t>
            </w:r>
          </w:p>
        </w:tc>
      </w:tr>
      <w:tr w:rsidR="00244A9E" w:rsidRPr="00244A9E" w14:paraId="19FBC50E" w14:textId="77777777" w:rsidTr="00244A9E">
        <w:trPr>
          <w:gridBefore w:val="1"/>
          <w:wBefore w:w="11" w:type="dxa"/>
          <w:trHeight w:val="985"/>
          <w:tblHeader/>
        </w:trPr>
        <w:tc>
          <w:tcPr>
            <w:tcW w:w="3528" w:type="dxa"/>
            <w:tcBorders>
              <w:top w:val="single" w:sz="12" w:space="0" w:color="00000A"/>
              <w:left w:val="single" w:sz="12" w:space="0" w:color="00000A"/>
              <w:bottom w:val="single" w:sz="4" w:space="0" w:color="00000A"/>
              <w:right w:val="single" w:sz="4" w:space="0" w:color="00000A"/>
            </w:tcBorders>
            <w:shd w:val="clear" w:color="auto" w:fill="CACAD1" w:themeFill="background1" w:themeFillShade="D9"/>
            <w:tcMar>
              <w:left w:w="98" w:type="dxa"/>
            </w:tcMar>
            <w:vAlign w:val="center"/>
          </w:tcPr>
          <w:p w14:paraId="63495EF6" w14:textId="77777777" w:rsidR="00244A9E" w:rsidRPr="00244A9E" w:rsidRDefault="00244A9E" w:rsidP="0087693B">
            <w:pPr>
              <w:spacing w:line="240" w:lineRule="auto"/>
              <w:jc w:val="center"/>
              <w:rPr>
                <w:rFonts w:eastAsia="Times New Roman" w:cstheme="minorHAnsi"/>
                <w:b/>
                <w:szCs w:val="22"/>
                <w:lang w:eastAsia="de-DE"/>
              </w:rPr>
            </w:pPr>
            <w:r w:rsidRPr="00244A9E">
              <w:rPr>
                <w:rFonts w:eastAsia="Times New Roman" w:cstheme="minorHAnsi"/>
                <w:b/>
                <w:szCs w:val="22"/>
                <w:lang w:eastAsia="de-DE"/>
              </w:rPr>
              <w:t>Unterrichtsvorhaben</w:t>
            </w:r>
          </w:p>
        </w:tc>
        <w:tc>
          <w:tcPr>
            <w:tcW w:w="3686"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10CCEEE4" w14:textId="77777777" w:rsidR="00244A9E" w:rsidRPr="00244A9E" w:rsidRDefault="00244A9E" w:rsidP="0087693B">
            <w:pPr>
              <w:spacing w:line="240" w:lineRule="auto"/>
              <w:jc w:val="center"/>
              <w:rPr>
                <w:rFonts w:eastAsia="Times New Roman" w:cstheme="minorHAnsi"/>
                <w:b/>
                <w:szCs w:val="22"/>
                <w:lang w:eastAsia="de-DE"/>
              </w:rPr>
            </w:pPr>
            <w:r w:rsidRPr="00244A9E">
              <w:rPr>
                <w:rFonts w:eastAsia="Times New Roman" w:cstheme="minorHAnsi"/>
                <w:b/>
                <w:szCs w:val="22"/>
                <w:lang w:eastAsia="de-DE"/>
              </w:rPr>
              <w:t>Inhaltsfelder</w:t>
            </w:r>
            <w:r w:rsidRPr="00244A9E">
              <w:rPr>
                <w:rFonts w:eastAsia="Times New Roman" w:cstheme="minorHAnsi"/>
                <w:b/>
                <w:szCs w:val="22"/>
                <w:lang w:eastAsia="de-DE"/>
              </w:rPr>
              <w:br/>
              <w:t>Inhaltliche Schwerpunkte</w:t>
            </w:r>
          </w:p>
        </w:tc>
        <w:tc>
          <w:tcPr>
            <w:tcW w:w="3827" w:type="dxa"/>
            <w:tcBorders>
              <w:top w:val="single" w:sz="12" w:space="0" w:color="00000A"/>
              <w:left w:val="single" w:sz="4" w:space="0" w:color="00000A"/>
              <w:bottom w:val="single" w:sz="4" w:space="0" w:color="00000A"/>
              <w:right w:val="single" w:sz="4" w:space="0" w:color="00000A"/>
            </w:tcBorders>
            <w:shd w:val="clear" w:color="auto" w:fill="CACAD1" w:themeFill="background1" w:themeFillShade="D9"/>
            <w:tcMar>
              <w:left w:w="108" w:type="dxa"/>
            </w:tcMar>
            <w:vAlign w:val="center"/>
          </w:tcPr>
          <w:p w14:paraId="20F56D68" w14:textId="77777777" w:rsidR="00244A9E" w:rsidRPr="00244A9E" w:rsidRDefault="00244A9E" w:rsidP="0087693B">
            <w:pPr>
              <w:spacing w:line="240" w:lineRule="auto"/>
              <w:jc w:val="center"/>
              <w:rPr>
                <w:rFonts w:eastAsia="Times New Roman" w:cstheme="minorHAnsi"/>
                <w:b/>
                <w:szCs w:val="22"/>
                <w:lang w:eastAsia="de-DE"/>
              </w:rPr>
            </w:pPr>
            <w:r w:rsidRPr="00244A9E">
              <w:rPr>
                <w:rFonts w:eastAsia="Times New Roman" w:cstheme="minorHAnsi"/>
                <w:b/>
                <w:szCs w:val="22"/>
                <w:lang w:eastAsia="de-DE"/>
              </w:rPr>
              <w:t>Schwerpunkte der</w:t>
            </w:r>
          </w:p>
          <w:p w14:paraId="0272FAB0" w14:textId="77777777" w:rsidR="00244A9E" w:rsidRPr="00244A9E" w:rsidRDefault="00244A9E" w:rsidP="0087693B">
            <w:pPr>
              <w:spacing w:line="240" w:lineRule="auto"/>
              <w:jc w:val="center"/>
              <w:rPr>
                <w:rFonts w:eastAsia="Times New Roman" w:cstheme="minorHAnsi"/>
                <w:b/>
                <w:szCs w:val="22"/>
                <w:lang w:eastAsia="de-DE"/>
              </w:rPr>
            </w:pPr>
            <w:r w:rsidRPr="00244A9E">
              <w:rPr>
                <w:rFonts w:eastAsia="Times New Roman" w:cstheme="minorHAnsi"/>
                <w:b/>
                <w:szCs w:val="22"/>
                <w:lang w:eastAsia="de-DE"/>
              </w:rPr>
              <w:t>Kompetenzentwicklung</w:t>
            </w:r>
          </w:p>
        </w:tc>
        <w:tc>
          <w:tcPr>
            <w:tcW w:w="3827" w:type="dxa"/>
            <w:tcBorders>
              <w:top w:val="single" w:sz="12" w:space="0" w:color="00000A"/>
              <w:left w:val="single" w:sz="4" w:space="0" w:color="00000A"/>
              <w:bottom w:val="single" w:sz="4" w:space="0" w:color="00000A"/>
              <w:right w:val="single" w:sz="12" w:space="0" w:color="00000A"/>
            </w:tcBorders>
            <w:shd w:val="clear" w:color="auto" w:fill="CACAD1" w:themeFill="background1" w:themeFillShade="D9"/>
            <w:tcMar>
              <w:left w:w="108" w:type="dxa"/>
            </w:tcMar>
            <w:vAlign w:val="center"/>
          </w:tcPr>
          <w:p w14:paraId="1007E57E" w14:textId="77777777" w:rsidR="00244A9E" w:rsidRPr="00244A9E" w:rsidRDefault="00244A9E" w:rsidP="0087693B">
            <w:pPr>
              <w:spacing w:line="240" w:lineRule="auto"/>
              <w:jc w:val="center"/>
              <w:rPr>
                <w:rFonts w:eastAsia="Times New Roman" w:cstheme="minorHAnsi"/>
                <w:b/>
                <w:szCs w:val="22"/>
                <w:lang w:eastAsia="de-DE"/>
              </w:rPr>
            </w:pPr>
            <w:r w:rsidRPr="00244A9E">
              <w:rPr>
                <w:rFonts w:eastAsia="Times New Roman" w:cstheme="minorHAnsi"/>
                <w:b/>
                <w:szCs w:val="22"/>
                <w:lang w:eastAsia="de-DE"/>
              </w:rPr>
              <w:t>weitere Vereinbarungen</w:t>
            </w:r>
          </w:p>
        </w:tc>
      </w:tr>
      <w:tr w:rsidR="00244A9E" w:rsidRPr="00244A9E" w14:paraId="3AE6A2F7" w14:textId="77777777" w:rsidTr="00244A9E">
        <w:trPr>
          <w:trHeight w:val="1750"/>
        </w:trPr>
        <w:tc>
          <w:tcPr>
            <w:tcW w:w="35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4378C04" w14:textId="57AC038B" w:rsidR="00244A9E" w:rsidRPr="00244A9E" w:rsidRDefault="00244A9E" w:rsidP="0087693B">
            <w:pPr>
              <w:pStyle w:val="UVBenennung"/>
              <w:ind w:left="993" w:hanging="993"/>
              <w:rPr>
                <w:rFonts w:asciiTheme="minorHAnsi" w:hAnsiTheme="minorHAnsi" w:cstheme="minorHAnsi"/>
              </w:rPr>
            </w:pPr>
            <w:r w:rsidRPr="00244A9E">
              <w:rPr>
                <w:rFonts w:asciiTheme="minorHAnsi" w:hAnsiTheme="minorHAnsi" w:cstheme="minorHAnsi"/>
              </w:rPr>
              <w:t>UV 10.</w:t>
            </w:r>
            <w:r w:rsidR="006905F7">
              <w:rPr>
                <w:rFonts w:asciiTheme="minorHAnsi" w:hAnsiTheme="minorHAnsi" w:cstheme="minorHAnsi"/>
              </w:rPr>
              <w:t>1</w:t>
            </w:r>
            <w:r w:rsidRPr="00244A9E">
              <w:rPr>
                <w:rFonts w:asciiTheme="minorHAnsi" w:hAnsiTheme="minorHAnsi" w:cstheme="minorHAnsi"/>
              </w:rPr>
              <w:t>:</w:t>
            </w:r>
            <w:r w:rsidRPr="00244A9E">
              <w:rPr>
                <w:rFonts w:asciiTheme="minorHAnsi" w:hAnsiTheme="minorHAnsi" w:cstheme="minorHAnsi"/>
              </w:rPr>
              <w:tab/>
              <w:t xml:space="preserve">Reaktionen von sauren mit alkalischen Lösungen  </w:t>
            </w:r>
          </w:p>
          <w:p w14:paraId="22035B95" w14:textId="77777777" w:rsidR="00244A9E" w:rsidRPr="00244A9E" w:rsidRDefault="00244A9E" w:rsidP="0087693B">
            <w:pPr>
              <w:pStyle w:val="UVFragestellung"/>
              <w:rPr>
                <w:rFonts w:asciiTheme="minorHAnsi" w:hAnsiTheme="minorHAnsi" w:cstheme="minorHAnsi"/>
              </w:rPr>
            </w:pPr>
            <w:r w:rsidRPr="00244A9E">
              <w:rPr>
                <w:rFonts w:asciiTheme="minorHAnsi" w:hAnsiTheme="minorHAnsi" w:cstheme="minorHAnsi"/>
              </w:rPr>
              <w:t>Wie reagieren saure und alkalische Lösungen miteinander?</w:t>
            </w:r>
          </w:p>
          <w:p w14:paraId="75DD2CB5" w14:textId="068C7587" w:rsidR="00244A9E" w:rsidRPr="00244A9E" w:rsidRDefault="00244A9E" w:rsidP="0087693B">
            <w:pPr>
              <w:pStyle w:val="UVStundenangabe"/>
              <w:rPr>
                <w:rFonts w:asciiTheme="minorHAnsi" w:hAnsiTheme="minorHAnsi" w:cstheme="minorHAnsi"/>
              </w:rPr>
            </w:pPr>
            <w:r w:rsidRPr="00244A9E">
              <w:rPr>
                <w:rFonts w:asciiTheme="minorHAnsi" w:hAnsiTheme="minorHAnsi" w:cstheme="minorHAnsi"/>
              </w:rPr>
              <w:t xml:space="preserve">ca. </w:t>
            </w:r>
            <w:r w:rsidR="00822E0C">
              <w:rPr>
                <w:rFonts w:asciiTheme="minorHAnsi" w:hAnsiTheme="minorHAnsi" w:cstheme="minorHAnsi"/>
              </w:rPr>
              <w:t xml:space="preserve">6 </w:t>
            </w:r>
            <w:r w:rsidRPr="00244A9E">
              <w:rPr>
                <w:rFonts w:asciiTheme="minorHAnsi" w:hAnsiTheme="minorHAnsi" w:cstheme="minorHAnsi"/>
              </w:rPr>
              <w:t>U</w:t>
            </w:r>
            <w:r w:rsidR="00DD4201">
              <w:rPr>
                <w:rFonts w:asciiTheme="minorHAnsi" w:hAnsiTheme="minorHAnsi" w:cstheme="minorHAnsi"/>
              </w:rPr>
              <w:t>s</w:t>
            </w:r>
            <w:r w:rsidRPr="00244A9E">
              <w:rPr>
                <w:rFonts w:asciiTheme="minorHAnsi" w:hAnsiTheme="minorHAnsi" w:cstheme="minorHAnsi"/>
              </w:rPr>
              <w:t>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10903D4" w14:textId="77777777" w:rsidR="00244A9E" w:rsidRPr="00244A9E" w:rsidRDefault="00244A9E" w:rsidP="0087693B">
            <w:pPr>
              <w:pStyle w:val="UVIF-Titel"/>
              <w:rPr>
                <w:rFonts w:asciiTheme="minorHAnsi" w:hAnsiTheme="minorHAnsi" w:cstheme="minorHAnsi"/>
              </w:rPr>
            </w:pPr>
            <w:r w:rsidRPr="00244A9E">
              <w:rPr>
                <w:rFonts w:asciiTheme="minorHAnsi" w:hAnsiTheme="minorHAnsi" w:cstheme="minorHAnsi"/>
              </w:rPr>
              <w:t>IF9:</w:t>
            </w:r>
            <w:r w:rsidRPr="00244A9E">
              <w:rPr>
                <w:rFonts w:asciiTheme="minorHAnsi" w:hAnsiTheme="minorHAnsi" w:cstheme="minorHAnsi"/>
              </w:rPr>
              <w:tab/>
              <w:t>Saure und alkalische Lösungen</w:t>
            </w:r>
          </w:p>
          <w:p w14:paraId="11E4C166" w14:textId="77777777" w:rsidR="00244A9E" w:rsidRPr="00244A9E" w:rsidRDefault="00244A9E" w:rsidP="00244A9E">
            <w:pPr>
              <w:pStyle w:val="UVISP"/>
              <w:numPr>
                <w:ilvl w:val="0"/>
                <w:numId w:val="29"/>
              </w:numPr>
              <w:rPr>
                <w:rFonts w:asciiTheme="minorHAnsi" w:hAnsiTheme="minorHAnsi" w:cstheme="minorHAnsi"/>
              </w:rPr>
            </w:pPr>
            <w:r w:rsidRPr="00244A9E">
              <w:rPr>
                <w:rFonts w:asciiTheme="minorHAnsi" w:hAnsiTheme="minorHAnsi" w:cstheme="minorHAnsi"/>
              </w:rPr>
              <w:t>Neutralisation und Salzbildung</w:t>
            </w:r>
          </w:p>
          <w:p w14:paraId="0FDC1051" w14:textId="77777777" w:rsidR="00244A9E" w:rsidRPr="00244A9E" w:rsidRDefault="00244A9E" w:rsidP="00244A9E">
            <w:pPr>
              <w:pStyle w:val="UVISP"/>
              <w:numPr>
                <w:ilvl w:val="0"/>
                <w:numId w:val="29"/>
              </w:numPr>
              <w:rPr>
                <w:rFonts w:asciiTheme="minorHAnsi" w:hAnsiTheme="minorHAnsi" w:cstheme="minorHAnsi"/>
              </w:rPr>
            </w:pPr>
            <w:r w:rsidRPr="00244A9E">
              <w:rPr>
                <w:rFonts w:asciiTheme="minorHAnsi" w:hAnsiTheme="minorHAnsi" w:cstheme="minorHAnsi"/>
              </w:rPr>
              <w:t>einfache stöchiometrische Berechnungen: Stoffmenge, Stoffmengenkonzentration</w:t>
            </w:r>
          </w:p>
          <w:p w14:paraId="086AB7FD" w14:textId="77777777" w:rsidR="00244A9E" w:rsidRPr="00244A9E" w:rsidRDefault="00244A9E" w:rsidP="00244A9E">
            <w:pPr>
              <w:pStyle w:val="UVISP"/>
              <w:numPr>
                <w:ilvl w:val="0"/>
                <w:numId w:val="29"/>
              </w:numPr>
              <w:rPr>
                <w:rFonts w:asciiTheme="minorHAnsi" w:hAnsiTheme="minorHAnsi" w:cstheme="minorHAnsi"/>
              </w:rPr>
            </w:pPr>
            <w:r w:rsidRPr="00244A9E">
              <w:rPr>
                <w:rFonts w:asciiTheme="minorHAnsi" w:hAnsiTheme="minorHAnsi" w:cstheme="minorHAnsi"/>
              </w:rPr>
              <w:t>Protonenabgabe und -aufnahme an einfachen Beispielen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121201C" w14:textId="77777777" w:rsidR="00244A9E" w:rsidRPr="00244A9E" w:rsidRDefault="00244A9E" w:rsidP="0087693B">
            <w:pPr>
              <w:pStyle w:val="UVKEfront"/>
              <w:rPr>
                <w:rFonts w:asciiTheme="minorHAnsi" w:hAnsiTheme="minorHAnsi" w:cstheme="minorHAnsi"/>
              </w:rPr>
            </w:pPr>
            <w:r w:rsidRPr="00244A9E">
              <w:rPr>
                <w:rFonts w:asciiTheme="minorHAnsi" w:hAnsiTheme="minorHAnsi" w:cstheme="minorHAnsi"/>
              </w:rPr>
              <w:t>UF3</w:t>
            </w:r>
            <w:r w:rsidRPr="00244A9E">
              <w:rPr>
                <w:rFonts w:asciiTheme="minorHAnsi" w:hAnsiTheme="minorHAnsi" w:cstheme="minorHAnsi"/>
              </w:rPr>
              <w:tab/>
              <w:t>Ordnung und Systematisierung</w:t>
            </w:r>
          </w:p>
          <w:p w14:paraId="6ED97250" w14:textId="77777777" w:rsidR="00244A9E" w:rsidRPr="00244A9E" w:rsidRDefault="00244A9E" w:rsidP="00244A9E">
            <w:pPr>
              <w:pStyle w:val="UVKEfacette"/>
              <w:numPr>
                <w:ilvl w:val="0"/>
                <w:numId w:val="12"/>
              </w:numPr>
              <w:ind w:left="369" w:hanging="284"/>
              <w:rPr>
                <w:rFonts w:asciiTheme="minorHAnsi" w:hAnsiTheme="minorHAnsi" w:cstheme="minorHAnsi"/>
                <w:spacing w:val="-2"/>
              </w:rPr>
            </w:pPr>
            <w:r w:rsidRPr="00244A9E">
              <w:rPr>
                <w:rFonts w:asciiTheme="minorHAnsi" w:hAnsiTheme="minorHAnsi" w:cstheme="minorHAnsi"/>
              </w:rPr>
              <w:t xml:space="preserve">Systematisieren chemischer Sachverhalte und Zuordnen </w:t>
            </w:r>
            <w:r w:rsidRPr="00244A9E">
              <w:rPr>
                <w:rFonts w:asciiTheme="minorHAnsi" w:hAnsiTheme="minorHAnsi" w:cstheme="minorHAnsi"/>
                <w:spacing w:val="-2"/>
              </w:rPr>
              <w:t>zentraler chemischer Konzepte</w:t>
            </w:r>
          </w:p>
          <w:p w14:paraId="27036458"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E3</w:t>
            </w:r>
            <w:r w:rsidRPr="00244A9E">
              <w:rPr>
                <w:rFonts w:asciiTheme="minorHAnsi" w:hAnsiTheme="minorHAnsi" w:cstheme="minorHAnsi"/>
              </w:rPr>
              <w:tab/>
              <w:t>Vermutung und Hypothese</w:t>
            </w:r>
          </w:p>
          <w:p w14:paraId="482D5DF5" w14:textId="77777777" w:rsidR="00244A9E" w:rsidRPr="00244A9E" w:rsidRDefault="00244A9E" w:rsidP="00244A9E">
            <w:pPr>
              <w:pStyle w:val="UVKEfacette"/>
              <w:numPr>
                <w:ilvl w:val="0"/>
                <w:numId w:val="12"/>
              </w:numPr>
              <w:ind w:left="369" w:hanging="284"/>
              <w:rPr>
                <w:rFonts w:asciiTheme="minorHAnsi" w:hAnsiTheme="minorHAnsi" w:cstheme="minorHAnsi"/>
                <w:spacing w:val="-10"/>
              </w:rPr>
            </w:pPr>
            <w:r w:rsidRPr="00244A9E">
              <w:rPr>
                <w:rFonts w:asciiTheme="minorHAnsi" w:hAnsiTheme="minorHAnsi" w:cstheme="minorHAnsi"/>
              </w:rPr>
              <w:t>Formulieren von überprüf</w:t>
            </w:r>
            <w:r w:rsidRPr="00244A9E">
              <w:rPr>
                <w:rFonts w:asciiTheme="minorHAnsi" w:hAnsiTheme="minorHAnsi" w:cstheme="minorHAnsi"/>
              </w:rPr>
              <w:softHyphen/>
              <w:t xml:space="preserve">baren Hypothesen zur Klärung </w:t>
            </w:r>
            <w:r w:rsidRPr="00244A9E">
              <w:rPr>
                <w:rFonts w:asciiTheme="minorHAnsi" w:hAnsiTheme="minorHAnsi" w:cstheme="minorHAnsi"/>
                <w:spacing w:val="-10"/>
              </w:rPr>
              <w:t>von chemischen Frage</w:t>
            </w:r>
            <w:r w:rsidRPr="00244A9E">
              <w:rPr>
                <w:rFonts w:asciiTheme="minorHAnsi" w:hAnsiTheme="minorHAnsi" w:cstheme="minorHAnsi"/>
                <w:spacing w:val="-10"/>
              </w:rPr>
              <w:softHyphen/>
              <w:t>stellungen</w:t>
            </w:r>
          </w:p>
          <w:p w14:paraId="0F7A5F9E" w14:textId="77777777" w:rsidR="00244A9E" w:rsidRPr="00244A9E" w:rsidRDefault="00244A9E" w:rsidP="00244A9E">
            <w:pPr>
              <w:pStyle w:val="UVKEfacette"/>
              <w:numPr>
                <w:ilvl w:val="0"/>
                <w:numId w:val="12"/>
              </w:numPr>
              <w:ind w:left="369" w:hanging="284"/>
              <w:rPr>
                <w:rFonts w:asciiTheme="minorHAnsi" w:hAnsiTheme="minorHAnsi" w:cstheme="minorHAnsi"/>
                <w:spacing w:val="-10"/>
              </w:rPr>
            </w:pPr>
            <w:r w:rsidRPr="00244A9E">
              <w:rPr>
                <w:rFonts w:asciiTheme="minorHAnsi" w:hAnsiTheme="minorHAnsi" w:cstheme="minorHAnsi"/>
              </w:rPr>
              <w:t xml:space="preserve">Angeben von Möglichkeiten </w:t>
            </w:r>
            <w:r w:rsidRPr="00244A9E">
              <w:rPr>
                <w:rFonts w:asciiTheme="minorHAnsi" w:hAnsiTheme="minorHAnsi" w:cstheme="minorHAnsi"/>
                <w:spacing w:val="-10"/>
              </w:rPr>
              <w:t>zur Überprüfung der Hypothesen</w:t>
            </w:r>
          </w:p>
          <w:p w14:paraId="64B2DB2E"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E4</w:t>
            </w:r>
            <w:r w:rsidRPr="00244A9E">
              <w:rPr>
                <w:rFonts w:asciiTheme="minorHAnsi" w:hAnsiTheme="minorHAnsi" w:cstheme="minorHAnsi"/>
              </w:rPr>
              <w:tab/>
              <w:t>Untersuchung und Experiment</w:t>
            </w:r>
          </w:p>
          <w:p w14:paraId="3C8F690D"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Planen, Durchführen und Beobachten von Experi</w:t>
            </w:r>
            <w:r w:rsidRPr="00244A9E">
              <w:rPr>
                <w:rFonts w:asciiTheme="minorHAnsi" w:hAnsiTheme="minorHAnsi" w:cstheme="minorHAnsi"/>
              </w:rPr>
              <w:softHyphen/>
              <w:t>menten zur Beantwortung der Hypo</w:t>
            </w:r>
            <w:r w:rsidRPr="00244A9E">
              <w:rPr>
                <w:rFonts w:asciiTheme="minorHAnsi" w:hAnsiTheme="minorHAnsi" w:cstheme="minorHAnsi"/>
              </w:rPr>
              <w:softHyphen/>
              <w:t xml:space="preserve">thesen </w:t>
            </w:r>
          </w:p>
          <w:p w14:paraId="62BE5774"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E5</w:t>
            </w:r>
            <w:r w:rsidRPr="00244A9E">
              <w:rPr>
                <w:rFonts w:asciiTheme="minorHAnsi" w:hAnsiTheme="minorHAnsi" w:cstheme="minorHAnsi"/>
              </w:rPr>
              <w:tab/>
              <w:t>Auswertung und Schlussfolgerung</w:t>
            </w:r>
          </w:p>
          <w:p w14:paraId="3B2DE1C5"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Auswerten von Beobach</w:t>
            </w:r>
            <w:r w:rsidRPr="00244A9E">
              <w:rPr>
                <w:rFonts w:asciiTheme="minorHAnsi" w:hAnsiTheme="minorHAnsi" w:cstheme="minorHAnsi"/>
              </w:rPr>
              <w:softHyphen/>
              <w:t>tungen in Bezug auf die Hypo</w:t>
            </w:r>
            <w:r w:rsidRPr="00244A9E">
              <w:rPr>
                <w:rFonts w:asciiTheme="minorHAnsi" w:hAnsiTheme="minorHAnsi" w:cstheme="minorHAnsi"/>
              </w:rPr>
              <w:softHyphen/>
              <w:t>thesen und Ableiten von Zusammenhängen</w:t>
            </w:r>
          </w:p>
          <w:p w14:paraId="6A3B1A3B"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K3</w:t>
            </w:r>
            <w:r w:rsidRPr="00244A9E">
              <w:rPr>
                <w:rFonts w:asciiTheme="minorHAnsi" w:hAnsiTheme="minorHAnsi" w:cstheme="minorHAnsi"/>
              </w:rPr>
              <w:tab/>
              <w:t>Präsentation</w:t>
            </w:r>
          </w:p>
          <w:p w14:paraId="786A3733"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sachgerechtes Präsentieren von chemischen Sach</w:t>
            </w:r>
            <w:r w:rsidRPr="00244A9E">
              <w:rPr>
                <w:rFonts w:asciiTheme="minorHAnsi" w:hAnsiTheme="minorHAnsi" w:cstheme="minorHAnsi"/>
              </w:rPr>
              <w:softHyphen/>
              <w:t>verhalten und Überlegungen in Form von kurzen Vorträgen unter Verwendung digitaler Medien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DD4A3B4" w14:textId="77777777" w:rsidR="00244A9E" w:rsidRPr="00244A9E" w:rsidRDefault="00244A9E" w:rsidP="0087693B">
            <w:pPr>
              <w:pStyle w:val="UVVereinbarungenbfront"/>
              <w:rPr>
                <w:rFonts w:asciiTheme="minorHAnsi" w:hAnsiTheme="minorHAnsi" w:cstheme="minorHAnsi"/>
              </w:rPr>
            </w:pPr>
            <w:r w:rsidRPr="00244A9E">
              <w:rPr>
                <w:rFonts w:asciiTheme="minorHAnsi" w:hAnsiTheme="minorHAnsi" w:cstheme="minorHAnsi"/>
              </w:rPr>
              <w:t>… zur Schwerpunktsetzung:</w:t>
            </w:r>
          </w:p>
          <w:p w14:paraId="0198F3C1" w14:textId="77777777"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digitale Präsentation einer Neutralisationsreaktion auf Teilchenebene als Erklär</w:t>
            </w:r>
            <w:r w:rsidRPr="00244A9E">
              <w:rPr>
                <w:rFonts w:asciiTheme="minorHAnsi" w:hAnsiTheme="minorHAnsi" w:cstheme="minorHAnsi"/>
              </w:rPr>
              <w:softHyphen/>
              <w:t>video (vgl. Medien</w:t>
            </w:r>
            <w:r w:rsidRPr="00244A9E">
              <w:rPr>
                <w:rFonts w:asciiTheme="minorHAnsi" w:hAnsiTheme="minorHAnsi" w:cstheme="minorHAnsi"/>
              </w:rPr>
              <w:softHyphen/>
              <w:t>konzept der Schule)</w:t>
            </w:r>
          </w:p>
          <w:p w14:paraId="63CBF1E7" w14:textId="77777777" w:rsidR="00244A9E" w:rsidRPr="00244A9E" w:rsidRDefault="00244A9E" w:rsidP="0087693B">
            <w:pPr>
              <w:pStyle w:val="UVVereinbarungenb"/>
              <w:rPr>
                <w:rFonts w:asciiTheme="minorHAnsi" w:hAnsiTheme="minorHAnsi" w:cstheme="minorHAnsi"/>
              </w:rPr>
            </w:pPr>
            <w:r w:rsidRPr="00244A9E">
              <w:rPr>
                <w:rFonts w:asciiTheme="minorHAnsi" w:hAnsiTheme="minorHAnsi" w:cstheme="minorHAnsi"/>
              </w:rPr>
              <w:t>… zur Vernetzung:</w:t>
            </w:r>
          </w:p>
          <w:p w14:paraId="220C0D01" w14:textId="3894C885"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saure und alkalische Lösungen</w:t>
            </w:r>
            <w:bookmarkStart w:id="28" w:name="__DdeLink__2522_2083345155"/>
            <w:r w:rsidRPr="00244A9E">
              <w:rPr>
                <w:rFonts w:asciiTheme="minorHAnsi" w:hAnsiTheme="minorHAnsi" w:cstheme="minorHAnsi"/>
              </w:rPr>
              <w:t xml:space="preserve"> </w:t>
            </w:r>
            <w:r w:rsidR="00822E0C">
              <w:rPr>
                <w:rFonts w:asciiTheme="minorHAnsi" w:hAnsiTheme="minorHAnsi" w:cstheme="minorHAnsi"/>
              </w:rPr>
              <w:br/>
            </w:r>
            <w:r w:rsidRPr="00244A9E">
              <w:rPr>
                <w:rFonts w:asciiTheme="minorHAnsi" w:hAnsiTheme="minorHAnsi" w:cstheme="minorHAnsi"/>
              </w:rPr>
              <w:t>←</w:t>
            </w:r>
            <w:bookmarkEnd w:id="28"/>
            <w:r w:rsidRPr="00244A9E">
              <w:rPr>
                <w:rFonts w:asciiTheme="minorHAnsi" w:hAnsiTheme="minorHAnsi" w:cstheme="minorHAnsi"/>
              </w:rPr>
              <w:t xml:space="preserve"> UV </w:t>
            </w:r>
            <w:r w:rsidR="006905F7">
              <w:rPr>
                <w:rFonts w:asciiTheme="minorHAnsi" w:hAnsiTheme="minorHAnsi" w:cstheme="minorHAnsi"/>
              </w:rPr>
              <w:t>9.4</w:t>
            </w:r>
          </w:p>
          <w:p w14:paraId="435B9563" w14:textId="6F23E9F7"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Verfahren der Titration </w:t>
            </w:r>
            <w:r w:rsidRPr="00244A9E">
              <w:rPr>
                <w:rFonts w:asciiTheme="minorHAnsi" w:hAnsiTheme="minorHAnsi" w:cstheme="minorHAnsi"/>
              </w:rPr>
              <w:br/>
              <w:t xml:space="preserve">→ Gk Q1, Lk Q1 </w:t>
            </w:r>
          </w:p>
          <w:p w14:paraId="2B7ECF62" w14:textId="6AA385A0"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ausführliche Betrachtung des Säure-Base-Konzepts nach Brönsted → Gk Q1, Lk Q1 </w:t>
            </w:r>
          </w:p>
        </w:tc>
      </w:tr>
      <w:tr w:rsidR="00244A9E" w:rsidRPr="00244A9E" w14:paraId="75D2970F" w14:textId="77777777" w:rsidTr="00244A9E">
        <w:trPr>
          <w:trHeight w:val="612"/>
        </w:trPr>
        <w:tc>
          <w:tcPr>
            <w:tcW w:w="35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3D06B8B2" w14:textId="7E07A8D6" w:rsidR="00244A9E" w:rsidRPr="00244A9E" w:rsidRDefault="00244A9E" w:rsidP="0087693B">
            <w:pPr>
              <w:pStyle w:val="UVBenennung"/>
              <w:ind w:left="993" w:hanging="993"/>
              <w:rPr>
                <w:rFonts w:asciiTheme="minorHAnsi" w:hAnsiTheme="minorHAnsi" w:cstheme="minorHAnsi"/>
              </w:rPr>
            </w:pPr>
            <w:r w:rsidRPr="00244A9E">
              <w:rPr>
                <w:rFonts w:asciiTheme="minorHAnsi" w:hAnsiTheme="minorHAnsi" w:cstheme="minorHAnsi"/>
              </w:rPr>
              <w:t>UV 10.</w:t>
            </w:r>
            <w:r w:rsidR="00D90BD8">
              <w:rPr>
                <w:rFonts w:asciiTheme="minorHAnsi" w:hAnsiTheme="minorHAnsi" w:cstheme="minorHAnsi"/>
              </w:rPr>
              <w:t>3</w:t>
            </w:r>
            <w:r w:rsidRPr="00244A9E">
              <w:rPr>
                <w:rFonts w:asciiTheme="minorHAnsi" w:hAnsiTheme="minorHAnsi" w:cstheme="minorHAnsi"/>
              </w:rPr>
              <w:t>:</w:t>
            </w:r>
            <w:r w:rsidRPr="00244A9E">
              <w:rPr>
                <w:rFonts w:asciiTheme="minorHAnsi" w:hAnsiTheme="minorHAnsi" w:cstheme="minorHAnsi"/>
              </w:rPr>
              <w:tab/>
              <w:t>Risiken und Nutzen bei der Verwendung saurer und alkalischer Lösungen</w:t>
            </w:r>
          </w:p>
          <w:p w14:paraId="45E84BC5" w14:textId="77777777" w:rsidR="00244A9E" w:rsidRPr="00244A9E" w:rsidRDefault="00244A9E" w:rsidP="0087693B">
            <w:pPr>
              <w:pStyle w:val="UVFragestellung"/>
              <w:rPr>
                <w:rFonts w:asciiTheme="minorHAnsi" w:hAnsiTheme="minorHAnsi" w:cstheme="minorHAnsi"/>
              </w:rPr>
            </w:pPr>
            <w:r w:rsidRPr="00244A9E">
              <w:rPr>
                <w:rFonts w:asciiTheme="minorHAnsi" w:hAnsiTheme="minorHAnsi" w:cstheme="minorHAnsi"/>
              </w:rPr>
              <w:t>Wie geht man sachgerecht mit sauren und alkalischen Lösungen um?</w:t>
            </w:r>
          </w:p>
          <w:p w14:paraId="7BAFACDD" w14:textId="7A537BA6" w:rsidR="00244A9E" w:rsidRPr="00244A9E" w:rsidRDefault="00244A9E" w:rsidP="0087693B">
            <w:pPr>
              <w:pStyle w:val="UVStundenangabe"/>
              <w:rPr>
                <w:rFonts w:asciiTheme="minorHAnsi" w:hAnsiTheme="minorHAnsi" w:cstheme="minorHAnsi"/>
              </w:rPr>
            </w:pPr>
            <w:r w:rsidRPr="00244A9E">
              <w:rPr>
                <w:rFonts w:asciiTheme="minorHAnsi" w:hAnsiTheme="minorHAnsi" w:cstheme="minorHAnsi"/>
              </w:rPr>
              <w:t xml:space="preserve">ca. </w:t>
            </w:r>
            <w:r w:rsidR="0084384C">
              <w:rPr>
                <w:rFonts w:asciiTheme="minorHAnsi" w:hAnsiTheme="minorHAnsi" w:cstheme="minorHAnsi"/>
              </w:rPr>
              <w:t>5</w:t>
            </w:r>
            <w:r w:rsidRPr="00244A9E">
              <w:rPr>
                <w:rFonts w:asciiTheme="minorHAnsi" w:hAnsiTheme="minorHAnsi" w:cstheme="minorHAnsi"/>
              </w:rPr>
              <w:t xml:space="preserve"> U</w:t>
            </w:r>
            <w:r w:rsidR="00DD4201">
              <w:rPr>
                <w:rFonts w:asciiTheme="minorHAnsi" w:hAnsiTheme="minorHAnsi" w:cstheme="minorHAnsi"/>
              </w:rPr>
              <w:t>s</w:t>
            </w:r>
            <w:r w:rsidRPr="00244A9E">
              <w:rPr>
                <w:rFonts w:asciiTheme="minorHAnsi" w:hAnsiTheme="minorHAnsi" w:cstheme="minorHAnsi"/>
              </w:rPr>
              <w:t>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D87947F" w14:textId="77777777" w:rsidR="00244A9E" w:rsidRPr="00244A9E" w:rsidRDefault="00244A9E" w:rsidP="0087693B">
            <w:pPr>
              <w:pStyle w:val="UVIF-Titel"/>
              <w:rPr>
                <w:rFonts w:asciiTheme="minorHAnsi" w:hAnsiTheme="minorHAnsi" w:cstheme="minorHAnsi"/>
              </w:rPr>
            </w:pPr>
            <w:r w:rsidRPr="00244A9E">
              <w:rPr>
                <w:rFonts w:asciiTheme="minorHAnsi" w:hAnsiTheme="minorHAnsi" w:cstheme="minorHAnsi"/>
              </w:rPr>
              <w:t>IF9:</w:t>
            </w:r>
            <w:r w:rsidRPr="00244A9E">
              <w:rPr>
                <w:rFonts w:asciiTheme="minorHAnsi" w:hAnsiTheme="minorHAnsi" w:cstheme="minorHAnsi"/>
              </w:rPr>
              <w:tab/>
              <w:t xml:space="preserve">Saure und alkalische Lösungen </w:t>
            </w:r>
          </w:p>
          <w:p w14:paraId="75588980" w14:textId="77777777" w:rsidR="00244A9E" w:rsidRPr="00244A9E" w:rsidRDefault="00244A9E" w:rsidP="00244A9E">
            <w:pPr>
              <w:pStyle w:val="UVISP"/>
              <w:numPr>
                <w:ilvl w:val="0"/>
                <w:numId w:val="30"/>
              </w:numPr>
              <w:rPr>
                <w:rFonts w:asciiTheme="minorHAnsi" w:hAnsiTheme="minorHAnsi" w:cstheme="minorHAnsi"/>
              </w:rPr>
            </w:pPr>
            <w:r w:rsidRPr="00244A9E">
              <w:rPr>
                <w:rFonts w:asciiTheme="minorHAnsi" w:hAnsiTheme="minorHAnsi" w:cstheme="minorHAnsi"/>
              </w:rPr>
              <w:t>Eigenschaften saurer und alkalischer Lösungen</w:t>
            </w:r>
          </w:p>
          <w:p w14:paraId="609FEAA2" w14:textId="77777777" w:rsidR="00244A9E" w:rsidRPr="00244A9E" w:rsidRDefault="00244A9E" w:rsidP="00244A9E">
            <w:pPr>
              <w:pStyle w:val="UVISP"/>
              <w:numPr>
                <w:ilvl w:val="0"/>
                <w:numId w:val="30"/>
              </w:numPr>
              <w:rPr>
                <w:rFonts w:asciiTheme="minorHAnsi" w:hAnsiTheme="minorHAnsi" w:cstheme="minorHAnsi"/>
              </w:rPr>
            </w:pPr>
            <w:r w:rsidRPr="00244A9E">
              <w:rPr>
                <w:rFonts w:asciiTheme="minorHAnsi" w:hAnsiTheme="minorHAnsi" w:cstheme="minorHAnsi"/>
              </w:rPr>
              <w:t>Ionen in sauren und alkalischen Lösungen</w:t>
            </w:r>
          </w:p>
          <w:p w14:paraId="71F941DC" w14:textId="77777777" w:rsidR="00244A9E" w:rsidRPr="00244A9E" w:rsidRDefault="00244A9E" w:rsidP="00244A9E">
            <w:pPr>
              <w:pStyle w:val="UVISP"/>
              <w:numPr>
                <w:ilvl w:val="0"/>
                <w:numId w:val="30"/>
              </w:numPr>
              <w:rPr>
                <w:rFonts w:asciiTheme="minorHAnsi" w:hAnsiTheme="minorHAnsi" w:cstheme="minorHAnsi"/>
              </w:rPr>
            </w:pPr>
            <w:r w:rsidRPr="00244A9E">
              <w:rPr>
                <w:rFonts w:asciiTheme="minorHAnsi" w:hAnsiTheme="minorHAnsi" w:cstheme="minorHAnsi"/>
              </w:rPr>
              <w:t>Neutralisation und Salzbildung</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02607C2D" w14:textId="77777777" w:rsidR="00244A9E" w:rsidRPr="00244A9E" w:rsidRDefault="00244A9E" w:rsidP="0087693B">
            <w:pPr>
              <w:pStyle w:val="UVKEfront"/>
              <w:rPr>
                <w:rFonts w:asciiTheme="minorHAnsi" w:hAnsiTheme="minorHAnsi" w:cstheme="minorHAnsi"/>
              </w:rPr>
            </w:pPr>
            <w:r w:rsidRPr="00244A9E">
              <w:rPr>
                <w:rFonts w:asciiTheme="minorHAnsi" w:hAnsiTheme="minorHAnsi" w:cstheme="minorHAnsi"/>
              </w:rPr>
              <w:t>E4</w:t>
            </w:r>
            <w:r w:rsidRPr="00244A9E">
              <w:rPr>
                <w:rFonts w:asciiTheme="minorHAnsi" w:hAnsiTheme="minorHAnsi" w:cstheme="minorHAnsi"/>
              </w:rPr>
              <w:tab/>
              <w:t>Untersuchung und Experiment</w:t>
            </w:r>
          </w:p>
          <w:p w14:paraId="4A888983"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Planen und Durchführen von Experimenten</w:t>
            </w:r>
          </w:p>
          <w:p w14:paraId="73104526"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E5</w:t>
            </w:r>
            <w:r w:rsidRPr="00244A9E">
              <w:rPr>
                <w:rFonts w:asciiTheme="minorHAnsi" w:hAnsiTheme="minorHAnsi" w:cstheme="minorHAnsi"/>
              </w:rPr>
              <w:tab/>
              <w:t>Auswertung und Schlussfolgerung</w:t>
            </w:r>
          </w:p>
          <w:p w14:paraId="5239BC7D"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Ziehen von Schlussfolge</w:t>
            </w:r>
            <w:r w:rsidRPr="00244A9E">
              <w:rPr>
                <w:rFonts w:asciiTheme="minorHAnsi" w:hAnsiTheme="minorHAnsi" w:cstheme="minorHAnsi"/>
              </w:rPr>
              <w:softHyphen/>
              <w:t>run</w:t>
            </w:r>
            <w:r w:rsidRPr="00244A9E">
              <w:rPr>
                <w:rFonts w:asciiTheme="minorHAnsi" w:hAnsiTheme="minorHAnsi" w:cstheme="minorHAnsi"/>
              </w:rPr>
              <w:softHyphen/>
              <w:t xml:space="preserve">gen aus Beobachtungen </w:t>
            </w:r>
          </w:p>
          <w:p w14:paraId="0C00E0A7"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K2</w:t>
            </w:r>
            <w:r w:rsidRPr="00244A9E">
              <w:rPr>
                <w:rFonts w:asciiTheme="minorHAnsi" w:hAnsiTheme="minorHAnsi" w:cstheme="minorHAnsi"/>
              </w:rPr>
              <w:tab/>
              <w:t>Informationsverarbeitung</w:t>
            </w:r>
          </w:p>
          <w:p w14:paraId="18B726F6"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 xml:space="preserve">Filtern von Informationen und Daten aus analogen und digitalen Medienangeboten und Analyse in Bezug auf ihre Qualität </w:t>
            </w:r>
          </w:p>
          <w:p w14:paraId="455E5900"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B3</w:t>
            </w:r>
            <w:r w:rsidRPr="00244A9E">
              <w:rPr>
                <w:rFonts w:asciiTheme="minorHAnsi" w:hAnsiTheme="minorHAnsi" w:cstheme="minorHAnsi"/>
              </w:rPr>
              <w:tab/>
              <w:t>Abwägung und Entscheidung</w:t>
            </w:r>
          </w:p>
          <w:p w14:paraId="4F89203A"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Auswählen von Handlungs</w:t>
            </w:r>
            <w:r w:rsidRPr="00244A9E">
              <w:rPr>
                <w:rFonts w:asciiTheme="minorHAnsi" w:hAnsiTheme="minorHAnsi" w:cstheme="minorHAnsi"/>
              </w:rPr>
              <w:softHyphen/>
              <w:t xml:space="preserve">optionen nach Abschätzung der Folgen </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AA638FF" w14:textId="77777777" w:rsidR="00244A9E" w:rsidRPr="00244A9E" w:rsidRDefault="00244A9E" w:rsidP="0087693B">
            <w:pPr>
              <w:pStyle w:val="UVVereinbarungenbfront"/>
              <w:rPr>
                <w:rFonts w:asciiTheme="minorHAnsi" w:hAnsiTheme="minorHAnsi" w:cstheme="minorHAnsi"/>
              </w:rPr>
            </w:pPr>
            <w:r w:rsidRPr="00244A9E">
              <w:rPr>
                <w:rFonts w:asciiTheme="minorHAnsi" w:hAnsiTheme="minorHAnsi" w:cstheme="minorHAnsi"/>
              </w:rPr>
              <w:t>… zur Schwerpunktsetzung:</w:t>
            </w:r>
          </w:p>
          <w:p w14:paraId="35E56601" w14:textId="759AA3A9"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Definition des pH-Wertes über den Logarithmus nur nach Absprache mit der Fachschaft Mathematik, alternativ: Gk Q1</w:t>
            </w:r>
          </w:p>
          <w:p w14:paraId="3C870643" w14:textId="77777777" w:rsidR="00244A9E" w:rsidRPr="00244A9E" w:rsidRDefault="00244A9E" w:rsidP="0087693B">
            <w:pPr>
              <w:pStyle w:val="UVVereinbarungenb"/>
              <w:rPr>
                <w:rFonts w:asciiTheme="minorHAnsi" w:hAnsiTheme="minorHAnsi" w:cstheme="minorHAnsi"/>
              </w:rPr>
            </w:pPr>
            <w:r w:rsidRPr="00244A9E">
              <w:rPr>
                <w:rFonts w:asciiTheme="minorHAnsi" w:hAnsiTheme="minorHAnsi" w:cstheme="minorHAnsi"/>
              </w:rPr>
              <w:t>... zur Vernetzung:</w:t>
            </w:r>
          </w:p>
          <w:p w14:paraId="23080046" w14:textId="08A70BC5"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saure und alkalische Lösungen </w:t>
            </w:r>
            <w:r w:rsidR="006905F7">
              <w:rPr>
                <w:rFonts w:asciiTheme="minorHAnsi" w:hAnsiTheme="minorHAnsi" w:cstheme="minorHAnsi"/>
              </w:rPr>
              <w:br/>
            </w:r>
            <w:r w:rsidRPr="00244A9E">
              <w:rPr>
                <w:rFonts w:asciiTheme="minorHAnsi" w:hAnsiTheme="minorHAnsi" w:cstheme="minorHAnsi"/>
              </w:rPr>
              <w:t xml:space="preserve">← UV </w:t>
            </w:r>
            <w:r w:rsidR="006905F7">
              <w:rPr>
                <w:rFonts w:asciiTheme="minorHAnsi" w:hAnsiTheme="minorHAnsi" w:cstheme="minorHAnsi"/>
              </w:rPr>
              <w:t>9.4</w:t>
            </w:r>
          </w:p>
          <w:p w14:paraId="04FF3F4C" w14:textId="56773282"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organische Säuren </w:t>
            </w:r>
            <w:r w:rsidRPr="00244A9E">
              <w:rPr>
                <w:rFonts w:asciiTheme="minorHAnsi" w:hAnsiTheme="minorHAnsi" w:cstheme="minorHAnsi"/>
              </w:rPr>
              <w:br/>
              <w:t xml:space="preserve">→ Gk Q1, Lk Q1 </w:t>
            </w:r>
          </w:p>
          <w:p w14:paraId="4F2BED1F" w14:textId="77777777" w:rsidR="00244A9E" w:rsidRPr="00244A9E" w:rsidRDefault="00244A9E" w:rsidP="0087693B">
            <w:pPr>
              <w:pStyle w:val="UVVereinbarungenb"/>
              <w:rPr>
                <w:rFonts w:asciiTheme="minorHAnsi" w:hAnsiTheme="minorHAnsi" w:cstheme="minorHAnsi"/>
              </w:rPr>
            </w:pPr>
            <w:r w:rsidRPr="00244A9E">
              <w:rPr>
                <w:rFonts w:asciiTheme="minorHAnsi" w:hAnsiTheme="minorHAnsi" w:cstheme="minorHAnsi"/>
              </w:rPr>
              <w:t>… zu Synergien:</w:t>
            </w:r>
          </w:p>
          <w:p w14:paraId="6334A609" w14:textId="48EF2BC1" w:rsidR="00D90BD8" w:rsidRPr="00244A9E" w:rsidRDefault="00244A9E" w:rsidP="003A7335">
            <w:pPr>
              <w:pStyle w:val="UVVereinbarungenListe"/>
              <w:numPr>
                <w:ilvl w:val="0"/>
                <w:numId w:val="11"/>
              </w:numPr>
              <w:ind w:left="453" w:hanging="215"/>
              <w:rPr>
                <w:rFonts w:asciiTheme="minorHAnsi" w:hAnsiTheme="minorHAnsi" w:cstheme="minorHAnsi"/>
              </w:rPr>
            </w:pPr>
            <w:r w:rsidRPr="003A7335">
              <w:rPr>
                <w:rFonts w:asciiTheme="minorHAnsi" w:hAnsiTheme="minorHAnsi" w:cstheme="minorHAnsi"/>
              </w:rPr>
              <w:t xml:space="preserve">ggfs. Anwendung Logarithmus </w:t>
            </w:r>
            <w:r w:rsidR="0084384C" w:rsidRPr="003A7335">
              <w:rPr>
                <w:rFonts w:asciiTheme="minorHAnsi" w:hAnsiTheme="minorHAnsi" w:cstheme="minorHAnsi"/>
              </w:rPr>
              <w:br/>
            </w:r>
            <w:r w:rsidRPr="003A7335">
              <w:rPr>
                <w:rFonts w:asciiTheme="minorHAnsi" w:hAnsiTheme="minorHAnsi" w:cstheme="minorHAnsi"/>
              </w:rPr>
              <w:t xml:space="preserve">← Mathematik </w:t>
            </w:r>
            <w:r w:rsidR="0084384C" w:rsidRPr="003A7335">
              <w:rPr>
                <w:rFonts w:asciiTheme="minorHAnsi" w:hAnsiTheme="minorHAnsi" w:cstheme="minorHAnsi"/>
              </w:rPr>
              <w:t>10</w:t>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r w:rsidR="000714B0">
              <w:rPr>
                <w:rFonts w:asciiTheme="minorHAnsi" w:hAnsiTheme="minorHAnsi" w:cstheme="minorHAnsi"/>
              </w:rPr>
              <w:br/>
            </w:r>
          </w:p>
        </w:tc>
      </w:tr>
      <w:tr w:rsidR="00244A9E" w:rsidRPr="00244A9E" w14:paraId="6D77670B" w14:textId="77777777" w:rsidTr="00244A9E">
        <w:trPr>
          <w:trHeight w:val="1320"/>
        </w:trPr>
        <w:tc>
          <w:tcPr>
            <w:tcW w:w="35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AFA1AF4" w14:textId="1F68DBEC" w:rsidR="00244A9E" w:rsidRPr="00244A9E" w:rsidRDefault="00244A9E" w:rsidP="0087693B">
            <w:pPr>
              <w:pStyle w:val="UVBenennung"/>
              <w:rPr>
                <w:rFonts w:asciiTheme="minorHAnsi" w:hAnsiTheme="minorHAnsi" w:cstheme="minorHAnsi"/>
              </w:rPr>
            </w:pPr>
            <w:r w:rsidRPr="00244A9E">
              <w:rPr>
                <w:rFonts w:asciiTheme="minorHAnsi" w:hAnsiTheme="minorHAnsi" w:cstheme="minorHAnsi"/>
              </w:rPr>
              <w:t>UV 10.</w:t>
            </w:r>
            <w:r w:rsidR="00D90BD8">
              <w:rPr>
                <w:rFonts w:asciiTheme="minorHAnsi" w:hAnsiTheme="minorHAnsi" w:cstheme="minorHAnsi"/>
              </w:rPr>
              <w:t>4</w:t>
            </w:r>
            <w:r w:rsidRPr="00244A9E">
              <w:rPr>
                <w:rFonts w:asciiTheme="minorHAnsi" w:hAnsiTheme="minorHAnsi" w:cstheme="minorHAnsi"/>
              </w:rPr>
              <w:t xml:space="preserve"> Alkane und Alkanole in Natur und Technik</w:t>
            </w:r>
          </w:p>
          <w:p w14:paraId="57E8C9E5" w14:textId="77777777" w:rsidR="00244A9E" w:rsidRPr="00244A9E" w:rsidRDefault="00244A9E" w:rsidP="0087693B">
            <w:pPr>
              <w:pStyle w:val="UVFragestellung"/>
              <w:rPr>
                <w:rFonts w:asciiTheme="minorHAnsi" w:hAnsiTheme="minorHAnsi" w:cstheme="minorHAnsi"/>
              </w:rPr>
            </w:pPr>
            <w:r w:rsidRPr="00244A9E">
              <w:rPr>
                <w:rFonts w:asciiTheme="minorHAnsi" w:hAnsiTheme="minorHAnsi" w:cstheme="minorHAnsi"/>
              </w:rPr>
              <w:t>Wie können Alkane und Alkanole nachhaltig verwendet werden?</w:t>
            </w:r>
          </w:p>
          <w:p w14:paraId="18964C6E" w14:textId="0A8E53C4" w:rsidR="00244A9E" w:rsidRPr="00244A9E" w:rsidRDefault="00244A9E" w:rsidP="0087693B">
            <w:pPr>
              <w:pStyle w:val="UVStundenangabe"/>
              <w:rPr>
                <w:rFonts w:asciiTheme="minorHAnsi" w:hAnsiTheme="minorHAnsi" w:cstheme="minorHAnsi"/>
                <w:b/>
                <w:bCs/>
              </w:rPr>
            </w:pPr>
            <w:r w:rsidRPr="00244A9E">
              <w:rPr>
                <w:rFonts w:asciiTheme="minorHAnsi" w:hAnsiTheme="minorHAnsi" w:cstheme="minorHAnsi"/>
              </w:rPr>
              <w:t xml:space="preserve">ca. </w:t>
            </w:r>
            <w:r w:rsidR="0084384C">
              <w:rPr>
                <w:rFonts w:asciiTheme="minorHAnsi" w:hAnsiTheme="minorHAnsi" w:cstheme="minorHAnsi"/>
              </w:rPr>
              <w:t>10</w:t>
            </w:r>
            <w:r w:rsidRPr="00244A9E">
              <w:rPr>
                <w:rFonts w:asciiTheme="minorHAnsi" w:hAnsiTheme="minorHAnsi" w:cstheme="minorHAnsi"/>
              </w:rPr>
              <w:t xml:space="preserve"> U</w:t>
            </w:r>
            <w:r w:rsidR="00DD4201">
              <w:rPr>
                <w:rFonts w:asciiTheme="minorHAnsi" w:hAnsiTheme="minorHAnsi" w:cstheme="minorHAnsi"/>
              </w:rPr>
              <w:t>s</w:t>
            </w:r>
            <w:r w:rsidRPr="00244A9E">
              <w:rPr>
                <w:rFonts w:asciiTheme="minorHAnsi" w:hAnsiTheme="minorHAnsi" w:cstheme="minorHAnsi"/>
              </w:rPr>
              <w:t>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58FEE390" w14:textId="77777777" w:rsidR="00244A9E" w:rsidRPr="00244A9E" w:rsidRDefault="00244A9E" w:rsidP="0087693B">
            <w:pPr>
              <w:pStyle w:val="UVIF-Titel"/>
              <w:rPr>
                <w:rFonts w:asciiTheme="minorHAnsi" w:hAnsiTheme="minorHAnsi" w:cstheme="minorHAnsi"/>
              </w:rPr>
            </w:pPr>
            <w:r w:rsidRPr="00244A9E">
              <w:rPr>
                <w:rFonts w:asciiTheme="minorHAnsi" w:hAnsiTheme="minorHAnsi" w:cstheme="minorHAnsi"/>
              </w:rPr>
              <w:t>IF10:</w:t>
            </w:r>
            <w:r w:rsidRPr="00244A9E">
              <w:rPr>
                <w:rFonts w:asciiTheme="minorHAnsi" w:hAnsiTheme="minorHAnsi" w:cstheme="minorHAnsi"/>
              </w:rPr>
              <w:tab/>
              <w:t>Organische Chemie</w:t>
            </w:r>
          </w:p>
          <w:p w14:paraId="456CEFB7" w14:textId="77777777" w:rsidR="00244A9E" w:rsidRPr="00244A9E" w:rsidRDefault="00244A9E" w:rsidP="00244A9E">
            <w:pPr>
              <w:pStyle w:val="UVISP"/>
              <w:numPr>
                <w:ilvl w:val="0"/>
                <w:numId w:val="31"/>
              </w:numPr>
              <w:rPr>
                <w:rFonts w:asciiTheme="minorHAnsi" w:hAnsiTheme="minorHAnsi" w:cstheme="minorHAnsi"/>
              </w:rPr>
            </w:pPr>
            <w:r w:rsidRPr="00244A9E">
              <w:rPr>
                <w:rFonts w:asciiTheme="minorHAnsi" w:hAnsiTheme="minorHAnsi" w:cstheme="minorHAnsi"/>
              </w:rPr>
              <w:t>Ausgewählte Stoffklassen der organischen Chemie: Alkane und Alkanole</w:t>
            </w:r>
          </w:p>
          <w:p w14:paraId="7F35289A" w14:textId="77777777" w:rsidR="00244A9E" w:rsidRPr="00244A9E" w:rsidRDefault="00244A9E" w:rsidP="00244A9E">
            <w:pPr>
              <w:pStyle w:val="UVISP"/>
              <w:numPr>
                <w:ilvl w:val="0"/>
                <w:numId w:val="31"/>
              </w:numPr>
              <w:rPr>
                <w:rFonts w:asciiTheme="minorHAnsi" w:hAnsiTheme="minorHAnsi" w:cstheme="minorHAnsi"/>
              </w:rPr>
            </w:pPr>
            <w:r w:rsidRPr="00244A9E">
              <w:rPr>
                <w:rFonts w:asciiTheme="minorHAnsi" w:hAnsiTheme="minorHAnsi" w:cstheme="minorHAnsi"/>
              </w:rPr>
              <w:t>Zwischenmolekulare Wechselwirkungen: Van-der-Waals-Kräfte</w:t>
            </w:r>
          </w:p>
          <w:p w14:paraId="35639614" w14:textId="77777777" w:rsidR="00244A9E" w:rsidRPr="00244A9E" w:rsidRDefault="00244A9E" w:rsidP="00244A9E">
            <w:pPr>
              <w:pStyle w:val="UVISP"/>
              <w:numPr>
                <w:ilvl w:val="0"/>
                <w:numId w:val="31"/>
              </w:numPr>
              <w:rPr>
                <w:rFonts w:asciiTheme="minorHAnsi" w:hAnsiTheme="minorHAnsi" w:cstheme="minorHAnsi"/>
              </w:rPr>
            </w:pPr>
            <w:r w:rsidRPr="00244A9E">
              <w:rPr>
                <w:rFonts w:asciiTheme="minorHAnsi" w:hAnsiTheme="minorHAnsi" w:cstheme="minorHAnsi"/>
              </w:rPr>
              <w:t>Treibhauseffekt</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48815A1A" w14:textId="77777777" w:rsidR="00244A9E" w:rsidRPr="00244A9E" w:rsidRDefault="00244A9E" w:rsidP="0087693B">
            <w:pPr>
              <w:pStyle w:val="UVKEfront"/>
              <w:rPr>
                <w:rFonts w:asciiTheme="minorHAnsi" w:hAnsiTheme="minorHAnsi" w:cstheme="minorHAnsi"/>
              </w:rPr>
            </w:pPr>
            <w:r w:rsidRPr="00244A9E">
              <w:rPr>
                <w:rFonts w:asciiTheme="minorHAnsi" w:hAnsiTheme="minorHAnsi" w:cstheme="minorHAnsi"/>
              </w:rPr>
              <w:t>UF3</w:t>
            </w:r>
            <w:r w:rsidRPr="00244A9E">
              <w:rPr>
                <w:rFonts w:asciiTheme="minorHAnsi" w:hAnsiTheme="minorHAnsi" w:cstheme="minorHAnsi"/>
              </w:rPr>
              <w:tab/>
              <w:t>Ordnung und Systematisierung</w:t>
            </w:r>
          </w:p>
          <w:p w14:paraId="256A734F"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Systematisieren nach fachlichen Strukturen und Zuordnen zu zentralen chemischen Konzepten</w:t>
            </w:r>
          </w:p>
          <w:p w14:paraId="7FD66BB2"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E5</w:t>
            </w:r>
            <w:r w:rsidRPr="00244A9E">
              <w:rPr>
                <w:rFonts w:asciiTheme="minorHAnsi" w:hAnsiTheme="minorHAnsi" w:cstheme="minorHAnsi"/>
              </w:rPr>
              <w:tab/>
              <w:t>Auswertung und Schlussfolgerung</w:t>
            </w:r>
          </w:p>
          <w:p w14:paraId="5FEE8F3D"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Interpretieren von Messdaten auf Grundlage von Hypo</w:t>
            </w:r>
            <w:r w:rsidRPr="00244A9E">
              <w:rPr>
                <w:rFonts w:asciiTheme="minorHAnsi" w:hAnsiTheme="minorHAnsi" w:cstheme="minorHAnsi"/>
              </w:rPr>
              <w:softHyphen/>
              <w:t>thesen</w:t>
            </w:r>
          </w:p>
          <w:p w14:paraId="5DF9EF80"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 xml:space="preserve">Reflektion möglicher Fehler </w:t>
            </w:r>
          </w:p>
          <w:p w14:paraId="5865E142" w14:textId="77777777" w:rsidR="00244A9E" w:rsidRPr="00244A9E" w:rsidRDefault="00244A9E" w:rsidP="0087693B">
            <w:pPr>
              <w:pStyle w:val="UVKEListe"/>
              <w:rPr>
                <w:rFonts w:asciiTheme="minorHAnsi" w:hAnsiTheme="minorHAnsi" w:cstheme="minorHAnsi"/>
              </w:rPr>
            </w:pPr>
            <w:r w:rsidRPr="00244A9E">
              <w:rPr>
                <w:rFonts w:asciiTheme="minorHAnsi" w:hAnsiTheme="minorHAnsi" w:cstheme="minorHAnsi"/>
              </w:rPr>
              <w:t>E6</w:t>
            </w:r>
            <w:r w:rsidRPr="00244A9E">
              <w:rPr>
                <w:rFonts w:asciiTheme="minorHAnsi" w:hAnsiTheme="minorHAnsi" w:cstheme="minorHAnsi"/>
                <w:bCs/>
              </w:rPr>
              <w:tab/>
            </w:r>
            <w:r w:rsidRPr="00244A9E">
              <w:rPr>
                <w:rFonts w:asciiTheme="minorHAnsi" w:hAnsiTheme="minorHAnsi" w:cstheme="minorHAnsi"/>
              </w:rPr>
              <w:t>Modell und Realität</w:t>
            </w:r>
          </w:p>
          <w:p w14:paraId="577F800F"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Erklären chemischer Zusammenhänge mit Modellen</w:t>
            </w:r>
          </w:p>
          <w:p w14:paraId="5160AC8B"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Reflektieren verschiedener Modelldarstellungen</w:t>
            </w:r>
          </w:p>
          <w:p w14:paraId="04C83C52"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K2</w:t>
            </w:r>
            <w:r w:rsidRPr="00244A9E">
              <w:rPr>
                <w:rFonts w:asciiTheme="minorHAnsi" w:eastAsia="Calibri" w:hAnsiTheme="minorHAnsi" w:cstheme="minorHAnsi"/>
              </w:rPr>
              <w:tab/>
              <w:t>Informationsverarbeitung</w:t>
            </w:r>
          </w:p>
          <w:p w14:paraId="10BED7E1" w14:textId="77777777" w:rsidR="00244A9E" w:rsidRPr="00244A9E" w:rsidRDefault="00244A9E" w:rsidP="00244A9E">
            <w:pPr>
              <w:pStyle w:val="UVKEfacette"/>
              <w:numPr>
                <w:ilvl w:val="0"/>
                <w:numId w:val="12"/>
              </w:numPr>
              <w:ind w:left="369" w:hanging="284"/>
              <w:rPr>
                <w:rFonts w:asciiTheme="minorHAnsi" w:eastAsia="Calibri" w:hAnsiTheme="minorHAnsi" w:cstheme="minorHAnsi"/>
              </w:rPr>
            </w:pPr>
            <w:r w:rsidRPr="00244A9E">
              <w:rPr>
                <w:rFonts w:asciiTheme="minorHAnsi" w:eastAsia="Calibri" w:hAnsiTheme="minorHAnsi" w:cstheme="minorHAnsi"/>
              </w:rPr>
              <w:t>Analysieren und Aufbereiten relevanter Messdaten</w:t>
            </w:r>
          </w:p>
          <w:p w14:paraId="046C8E29"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K4</w:t>
            </w:r>
            <w:r w:rsidRPr="00244A9E">
              <w:rPr>
                <w:rFonts w:asciiTheme="minorHAnsi" w:eastAsia="Calibri" w:hAnsiTheme="minorHAnsi" w:cstheme="minorHAnsi"/>
              </w:rPr>
              <w:tab/>
              <w:t>Argumentation</w:t>
            </w:r>
          </w:p>
          <w:p w14:paraId="53966FF1" w14:textId="77777777" w:rsidR="00244A9E" w:rsidRPr="00244A9E" w:rsidRDefault="00244A9E" w:rsidP="00244A9E">
            <w:pPr>
              <w:pStyle w:val="UVKEfacette"/>
              <w:numPr>
                <w:ilvl w:val="0"/>
                <w:numId w:val="12"/>
              </w:numPr>
              <w:ind w:left="369" w:hanging="284"/>
              <w:rPr>
                <w:rFonts w:asciiTheme="minorHAnsi" w:eastAsia="Calibri" w:hAnsiTheme="minorHAnsi" w:cstheme="minorHAnsi"/>
              </w:rPr>
            </w:pPr>
            <w:r w:rsidRPr="00244A9E">
              <w:rPr>
                <w:rFonts w:asciiTheme="minorHAnsi" w:eastAsia="Calibri" w:hAnsiTheme="minorHAnsi" w:cstheme="minorHAnsi"/>
              </w:rPr>
              <w:t>faktenbasiertes Argumen</w:t>
            </w:r>
            <w:r w:rsidRPr="00244A9E">
              <w:rPr>
                <w:rFonts w:asciiTheme="minorHAnsi" w:eastAsia="Calibri" w:hAnsiTheme="minorHAnsi" w:cstheme="minorHAnsi"/>
              </w:rPr>
              <w:softHyphen/>
              <w:t>tieren auf Grundlage chemi</w:t>
            </w:r>
            <w:r w:rsidRPr="00244A9E">
              <w:rPr>
                <w:rFonts w:asciiTheme="minorHAnsi" w:eastAsia="Calibri" w:hAnsiTheme="minorHAnsi" w:cstheme="minorHAnsi"/>
              </w:rPr>
              <w:softHyphen/>
              <w:t>scher Erkenntnisse und naturwissenschaftlicher Denk</w:t>
            </w:r>
            <w:r w:rsidRPr="00244A9E">
              <w:rPr>
                <w:rFonts w:asciiTheme="minorHAnsi" w:eastAsia="Calibri" w:hAnsiTheme="minorHAnsi" w:cstheme="minorHAnsi"/>
              </w:rPr>
              <w:softHyphen/>
              <w:t>weisen</w:t>
            </w:r>
          </w:p>
          <w:p w14:paraId="4D516178"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B4</w:t>
            </w:r>
            <w:r w:rsidRPr="00244A9E">
              <w:rPr>
                <w:rFonts w:asciiTheme="minorHAnsi" w:eastAsia="Calibri" w:hAnsiTheme="minorHAnsi" w:cstheme="minorHAnsi"/>
              </w:rPr>
              <w:tab/>
              <w:t>Stellungnahme und Reflexion</w:t>
            </w:r>
          </w:p>
          <w:p w14:paraId="4615082B"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Reflektieren von Entscheidungen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2FE72FB7" w14:textId="77777777" w:rsidR="00244A9E" w:rsidRPr="00244A9E" w:rsidRDefault="00244A9E" w:rsidP="0087693B">
            <w:pPr>
              <w:pStyle w:val="UVVereinbarungenbfront"/>
              <w:rPr>
                <w:rFonts w:asciiTheme="minorHAnsi" w:hAnsiTheme="minorHAnsi" w:cstheme="minorHAnsi"/>
              </w:rPr>
            </w:pPr>
            <w:r w:rsidRPr="00244A9E">
              <w:rPr>
                <w:rFonts w:asciiTheme="minorHAnsi" w:hAnsiTheme="minorHAnsi" w:cstheme="minorHAnsi"/>
              </w:rPr>
              <w:t>… zur Schwerpunktsetzung:</w:t>
            </w:r>
          </w:p>
          <w:p w14:paraId="531E4E01" w14:textId="77777777"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Vergleich verschiedener Darstellungsformen (digital (z. B. Chemsketch), zeich</w:t>
            </w:r>
            <w:r w:rsidRPr="00244A9E">
              <w:rPr>
                <w:rFonts w:asciiTheme="minorHAnsi" w:hAnsiTheme="minorHAnsi" w:cstheme="minorHAnsi"/>
              </w:rPr>
              <w:softHyphen/>
              <w:t xml:space="preserve">nerisch, Modellbaukasten) (vgl. Medienkonzept) </w:t>
            </w:r>
          </w:p>
          <w:p w14:paraId="4CA363FD" w14:textId="77777777" w:rsidR="00244A9E" w:rsidRPr="00244A9E" w:rsidRDefault="00244A9E" w:rsidP="0087693B">
            <w:pPr>
              <w:pStyle w:val="UVVereinbarungenbfront"/>
              <w:spacing w:before="240"/>
              <w:rPr>
                <w:rFonts w:asciiTheme="minorHAnsi" w:hAnsiTheme="minorHAnsi" w:cstheme="minorHAnsi"/>
              </w:rPr>
            </w:pPr>
            <w:r w:rsidRPr="00244A9E">
              <w:rPr>
                <w:rFonts w:asciiTheme="minorHAnsi" w:hAnsiTheme="minorHAnsi" w:cstheme="minorHAnsi"/>
              </w:rPr>
              <w:t>... zur Vernetzung:</w:t>
            </w:r>
          </w:p>
          <w:p w14:paraId="333FC2C5" w14:textId="777FBAE2"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ausführliche Behandlung der Regeln der systematischen Nomenklatur → EF</w:t>
            </w:r>
          </w:p>
          <w:p w14:paraId="301FBB96" w14:textId="77777777" w:rsidR="00244A9E" w:rsidRPr="00244A9E" w:rsidRDefault="00244A9E" w:rsidP="0087693B">
            <w:pPr>
              <w:pStyle w:val="UVVereinbarungenb"/>
              <w:rPr>
                <w:rFonts w:asciiTheme="minorHAnsi" w:hAnsiTheme="minorHAnsi" w:cstheme="minorHAnsi"/>
              </w:rPr>
            </w:pPr>
            <w:r w:rsidRPr="00244A9E">
              <w:rPr>
                <w:rFonts w:asciiTheme="minorHAnsi" w:hAnsiTheme="minorHAnsi" w:cstheme="minorHAnsi"/>
              </w:rPr>
              <w:t>… zu Synergien:</w:t>
            </w:r>
          </w:p>
          <w:p w14:paraId="4C6C2FED" w14:textId="483D59EA" w:rsidR="00244A9E" w:rsidRPr="00244A9E" w:rsidRDefault="00244A9E" w:rsidP="00244A9E">
            <w:pPr>
              <w:pStyle w:val="UVVereinbarungenListe"/>
              <w:numPr>
                <w:ilvl w:val="0"/>
                <w:numId w:val="11"/>
              </w:numPr>
              <w:spacing w:before="60"/>
              <w:ind w:hanging="215"/>
              <w:rPr>
                <w:rFonts w:asciiTheme="minorHAnsi" w:hAnsiTheme="minorHAnsi" w:cstheme="minorHAnsi"/>
              </w:rPr>
            </w:pPr>
            <w:r w:rsidRPr="00244A9E">
              <w:rPr>
                <w:rFonts w:asciiTheme="minorHAnsi" w:hAnsiTheme="minorHAnsi" w:cstheme="minorHAnsi"/>
              </w:rPr>
              <w:t xml:space="preserve">Treibhauseffekt ← Erdkunde Jg 5/6 </w:t>
            </w:r>
          </w:p>
        </w:tc>
      </w:tr>
      <w:tr w:rsidR="00244A9E" w:rsidRPr="00244A9E" w14:paraId="32EED44B" w14:textId="77777777" w:rsidTr="00244A9E">
        <w:trPr>
          <w:trHeight w:val="342"/>
        </w:trPr>
        <w:tc>
          <w:tcPr>
            <w:tcW w:w="3539" w:type="dxa"/>
            <w:gridSpan w:val="2"/>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8B909EF" w14:textId="15A3EE56" w:rsidR="00244A9E" w:rsidRPr="00244A9E" w:rsidRDefault="00244A9E" w:rsidP="0087693B">
            <w:pPr>
              <w:pStyle w:val="UVBenennung"/>
              <w:rPr>
                <w:rFonts w:asciiTheme="minorHAnsi" w:hAnsiTheme="minorHAnsi" w:cstheme="minorHAnsi"/>
                <w:iCs/>
              </w:rPr>
            </w:pPr>
            <w:r w:rsidRPr="00244A9E">
              <w:rPr>
                <w:rFonts w:asciiTheme="minorHAnsi" w:hAnsiTheme="minorHAnsi" w:cstheme="minorHAnsi"/>
              </w:rPr>
              <w:t>UV 10.</w:t>
            </w:r>
            <w:r w:rsidR="00D90BD8">
              <w:rPr>
                <w:rFonts w:asciiTheme="minorHAnsi" w:hAnsiTheme="minorHAnsi" w:cstheme="minorHAnsi"/>
              </w:rPr>
              <w:t>5</w:t>
            </w:r>
            <w:r w:rsidRPr="00244A9E">
              <w:rPr>
                <w:rFonts w:asciiTheme="minorHAnsi" w:hAnsiTheme="minorHAnsi" w:cstheme="minorHAnsi"/>
              </w:rPr>
              <w:t xml:space="preserve"> Vielseitige Kunststoffe</w:t>
            </w:r>
            <w:r w:rsidRPr="00244A9E">
              <w:rPr>
                <w:rFonts w:asciiTheme="minorHAnsi" w:hAnsiTheme="minorHAnsi" w:cstheme="minorHAnsi"/>
                <w:iCs/>
              </w:rPr>
              <w:t xml:space="preserve"> </w:t>
            </w:r>
          </w:p>
          <w:p w14:paraId="0DBECFE6" w14:textId="77777777" w:rsidR="00244A9E" w:rsidRPr="00244A9E" w:rsidRDefault="00244A9E" w:rsidP="0087693B">
            <w:pPr>
              <w:pStyle w:val="UVFragestellung"/>
              <w:rPr>
                <w:rFonts w:asciiTheme="minorHAnsi" w:hAnsiTheme="minorHAnsi" w:cstheme="minorHAnsi"/>
              </w:rPr>
            </w:pPr>
            <w:r w:rsidRPr="00244A9E">
              <w:rPr>
                <w:rFonts w:asciiTheme="minorHAnsi" w:hAnsiTheme="minorHAnsi" w:cstheme="minorHAnsi"/>
              </w:rPr>
              <w:t>Warum werden bestimmte Kunststoffe im Alltag verwendet?</w:t>
            </w:r>
          </w:p>
          <w:p w14:paraId="6C3A5543" w14:textId="02FC100F" w:rsidR="00244A9E" w:rsidRPr="00244A9E" w:rsidRDefault="00244A9E" w:rsidP="0087693B">
            <w:pPr>
              <w:pStyle w:val="UVStundenangabe"/>
              <w:rPr>
                <w:rFonts w:asciiTheme="minorHAnsi" w:hAnsiTheme="minorHAnsi" w:cstheme="minorHAnsi"/>
              </w:rPr>
            </w:pPr>
            <w:r w:rsidRPr="00244A9E">
              <w:rPr>
                <w:rFonts w:asciiTheme="minorHAnsi" w:hAnsiTheme="minorHAnsi" w:cstheme="minorHAnsi"/>
              </w:rPr>
              <w:t xml:space="preserve">ca. </w:t>
            </w:r>
            <w:r w:rsidR="0084384C">
              <w:rPr>
                <w:rFonts w:asciiTheme="minorHAnsi" w:hAnsiTheme="minorHAnsi" w:cstheme="minorHAnsi"/>
              </w:rPr>
              <w:t>6</w:t>
            </w:r>
            <w:r w:rsidRPr="00244A9E">
              <w:rPr>
                <w:rFonts w:asciiTheme="minorHAnsi" w:hAnsiTheme="minorHAnsi" w:cstheme="minorHAnsi"/>
              </w:rPr>
              <w:t xml:space="preserve"> U</w:t>
            </w:r>
            <w:r w:rsidR="00DD4201">
              <w:rPr>
                <w:rFonts w:asciiTheme="minorHAnsi" w:hAnsiTheme="minorHAnsi" w:cstheme="minorHAnsi"/>
              </w:rPr>
              <w:t>s</w:t>
            </w:r>
            <w:r w:rsidRPr="00244A9E">
              <w:rPr>
                <w:rFonts w:asciiTheme="minorHAnsi" w:hAnsiTheme="minorHAnsi" w:cstheme="minorHAnsi"/>
              </w:rPr>
              <w:t>td.</w:t>
            </w:r>
          </w:p>
        </w:tc>
        <w:tc>
          <w:tcPr>
            <w:tcW w:w="3686"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4E5D9B6" w14:textId="77777777" w:rsidR="00244A9E" w:rsidRPr="00244A9E" w:rsidRDefault="00244A9E" w:rsidP="0087693B">
            <w:pPr>
              <w:pStyle w:val="UVIF-Titel"/>
              <w:rPr>
                <w:rFonts w:asciiTheme="minorHAnsi" w:hAnsiTheme="minorHAnsi" w:cstheme="minorHAnsi"/>
              </w:rPr>
            </w:pPr>
            <w:r w:rsidRPr="00244A9E">
              <w:rPr>
                <w:rFonts w:asciiTheme="minorHAnsi" w:hAnsiTheme="minorHAnsi" w:cstheme="minorHAnsi"/>
              </w:rPr>
              <w:t>IF10:</w:t>
            </w:r>
            <w:r w:rsidRPr="00244A9E">
              <w:rPr>
                <w:rFonts w:asciiTheme="minorHAnsi" w:hAnsiTheme="minorHAnsi" w:cstheme="minorHAnsi"/>
              </w:rPr>
              <w:tab/>
              <w:t>Organische Chemie</w:t>
            </w:r>
          </w:p>
          <w:p w14:paraId="50DDE406" w14:textId="77777777" w:rsidR="00244A9E" w:rsidRPr="00244A9E" w:rsidRDefault="00244A9E" w:rsidP="00244A9E">
            <w:pPr>
              <w:pStyle w:val="UVISP"/>
              <w:numPr>
                <w:ilvl w:val="0"/>
                <w:numId w:val="32"/>
              </w:numPr>
              <w:rPr>
                <w:rFonts w:asciiTheme="minorHAnsi" w:hAnsiTheme="minorHAnsi" w:cstheme="minorHAnsi"/>
              </w:rPr>
            </w:pPr>
            <w:r w:rsidRPr="00244A9E">
              <w:rPr>
                <w:rFonts w:asciiTheme="minorHAnsi" w:hAnsiTheme="minorHAnsi" w:cstheme="minorHAnsi"/>
              </w:rPr>
              <w:t>Makromoleküle: ausgewählte Kunststoffe</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6B8189E7" w14:textId="77777777" w:rsidR="00244A9E" w:rsidRPr="00244A9E" w:rsidRDefault="00244A9E" w:rsidP="0087693B">
            <w:pPr>
              <w:pStyle w:val="UVKEfront"/>
              <w:rPr>
                <w:rFonts w:asciiTheme="minorHAnsi" w:hAnsiTheme="minorHAnsi" w:cstheme="minorHAnsi"/>
              </w:rPr>
            </w:pPr>
            <w:r w:rsidRPr="00244A9E">
              <w:rPr>
                <w:rFonts w:asciiTheme="minorHAnsi" w:eastAsia="Calibri" w:hAnsiTheme="minorHAnsi" w:cstheme="minorHAnsi"/>
              </w:rPr>
              <w:t>UF2</w:t>
            </w:r>
            <w:r w:rsidRPr="00244A9E">
              <w:rPr>
                <w:rFonts w:asciiTheme="minorHAnsi" w:eastAsia="Calibri" w:hAnsiTheme="minorHAnsi" w:cstheme="minorHAnsi"/>
              </w:rPr>
              <w:tab/>
            </w:r>
            <w:r w:rsidRPr="00244A9E">
              <w:rPr>
                <w:rFonts w:asciiTheme="minorHAnsi" w:hAnsiTheme="minorHAnsi" w:cstheme="minorHAnsi"/>
              </w:rPr>
              <w:t>Auswahl und Anwendung</w:t>
            </w:r>
          </w:p>
          <w:p w14:paraId="639446F2"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 xml:space="preserve">zielgerichtetes Anwenden von chemischem Fachwissen </w:t>
            </w:r>
          </w:p>
          <w:p w14:paraId="4A729EA2"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B3</w:t>
            </w:r>
            <w:r w:rsidRPr="00244A9E">
              <w:rPr>
                <w:rFonts w:asciiTheme="minorHAnsi" w:eastAsia="Calibri" w:hAnsiTheme="minorHAnsi" w:cstheme="minorHAnsi"/>
              </w:rPr>
              <w:tab/>
              <w:t>Abwägung und Entscheidung</w:t>
            </w:r>
          </w:p>
          <w:p w14:paraId="2A3C9C32" w14:textId="77777777" w:rsidR="00244A9E" w:rsidRPr="00244A9E" w:rsidRDefault="00244A9E" w:rsidP="00244A9E">
            <w:pPr>
              <w:pStyle w:val="UVKEfacette"/>
              <w:numPr>
                <w:ilvl w:val="0"/>
                <w:numId w:val="12"/>
              </w:numPr>
              <w:ind w:left="369" w:hanging="284"/>
              <w:rPr>
                <w:rFonts w:asciiTheme="minorHAnsi" w:hAnsiTheme="minorHAnsi" w:cstheme="minorHAnsi"/>
              </w:rPr>
            </w:pPr>
            <w:r w:rsidRPr="00244A9E">
              <w:rPr>
                <w:rFonts w:asciiTheme="minorHAnsi" w:hAnsiTheme="minorHAnsi" w:cstheme="minorHAnsi"/>
              </w:rPr>
              <w:t>Auswählen von Handlungs</w:t>
            </w:r>
            <w:r w:rsidRPr="00244A9E">
              <w:rPr>
                <w:rFonts w:asciiTheme="minorHAnsi" w:hAnsiTheme="minorHAnsi" w:cstheme="minorHAnsi"/>
              </w:rPr>
              <w:softHyphen/>
              <w:t xml:space="preserve">optionen durch Abwägen von Kriterien und nach Abschätzung der Folgen für Natur, das Individuum und die Gesellschaft </w:t>
            </w:r>
          </w:p>
          <w:p w14:paraId="724100DA"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B4</w:t>
            </w:r>
            <w:r w:rsidRPr="00244A9E">
              <w:rPr>
                <w:rFonts w:asciiTheme="minorHAnsi" w:eastAsia="Calibri" w:hAnsiTheme="minorHAnsi" w:cstheme="minorHAnsi"/>
              </w:rPr>
              <w:tab/>
              <w:t>Stellungnahme und Reflexion</w:t>
            </w:r>
          </w:p>
          <w:p w14:paraId="42CAB178" w14:textId="77777777" w:rsidR="00244A9E" w:rsidRPr="00244A9E" w:rsidRDefault="00244A9E" w:rsidP="00244A9E">
            <w:pPr>
              <w:pStyle w:val="UVKEfacette"/>
              <w:numPr>
                <w:ilvl w:val="0"/>
                <w:numId w:val="12"/>
              </w:numPr>
              <w:ind w:left="369" w:hanging="284"/>
              <w:rPr>
                <w:rFonts w:asciiTheme="minorHAnsi" w:eastAsia="Calibri" w:hAnsiTheme="minorHAnsi" w:cstheme="minorHAnsi"/>
              </w:rPr>
            </w:pPr>
            <w:r w:rsidRPr="00244A9E">
              <w:rPr>
                <w:rFonts w:asciiTheme="minorHAnsi" w:hAnsiTheme="minorHAnsi" w:cstheme="minorHAnsi"/>
              </w:rPr>
              <w:t xml:space="preserve">argumentatives Vertreten von Bewertungen </w:t>
            </w:r>
          </w:p>
          <w:p w14:paraId="75070F40" w14:textId="77777777" w:rsidR="00244A9E" w:rsidRPr="00244A9E" w:rsidRDefault="00244A9E" w:rsidP="0087693B">
            <w:pPr>
              <w:pStyle w:val="UVKEListe"/>
              <w:rPr>
                <w:rFonts w:asciiTheme="minorHAnsi" w:eastAsia="Calibri" w:hAnsiTheme="minorHAnsi" w:cstheme="minorHAnsi"/>
              </w:rPr>
            </w:pPr>
            <w:r w:rsidRPr="00244A9E">
              <w:rPr>
                <w:rFonts w:asciiTheme="minorHAnsi" w:eastAsia="Calibri" w:hAnsiTheme="minorHAnsi" w:cstheme="minorHAnsi"/>
              </w:rPr>
              <w:t>K4</w:t>
            </w:r>
            <w:r w:rsidRPr="00244A9E">
              <w:rPr>
                <w:rFonts w:asciiTheme="minorHAnsi" w:eastAsia="Calibri" w:hAnsiTheme="minorHAnsi" w:cstheme="minorHAnsi"/>
              </w:rPr>
              <w:tab/>
              <w:t>Argumentation</w:t>
            </w:r>
          </w:p>
          <w:p w14:paraId="2AE0EF1B" w14:textId="77777777" w:rsidR="00244A9E" w:rsidRPr="00244A9E" w:rsidRDefault="00244A9E" w:rsidP="00244A9E">
            <w:pPr>
              <w:pStyle w:val="UVKEfacette"/>
              <w:numPr>
                <w:ilvl w:val="0"/>
                <w:numId w:val="12"/>
              </w:numPr>
              <w:ind w:left="369" w:hanging="284"/>
              <w:rPr>
                <w:rFonts w:asciiTheme="minorHAnsi" w:eastAsia="Calibri" w:hAnsiTheme="minorHAnsi" w:cstheme="minorHAnsi"/>
              </w:rPr>
            </w:pPr>
            <w:r w:rsidRPr="00244A9E">
              <w:rPr>
                <w:rFonts w:asciiTheme="minorHAnsi" w:eastAsia="Calibri" w:hAnsiTheme="minorHAnsi" w:cstheme="minorHAnsi"/>
              </w:rPr>
              <w:t>faktenbasiertes Argumen</w:t>
            </w:r>
            <w:r w:rsidRPr="00244A9E">
              <w:rPr>
                <w:rFonts w:asciiTheme="minorHAnsi" w:eastAsia="Calibri" w:hAnsiTheme="minorHAnsi" w:cstheme="minorHAnsi"/>
              </w:rPr>
              <w:softHyphen/>
              <w:t>tieren auf Grundlage chemi</w:t>
            </w:r>
            <w:r w:rsidRPr="00244A9E">
              <w:rPr>
                <w:rFonts w:asciiTheme="minorHAnsi" w:eastAsia="Calibri" w:hAnsiTheme="minorHAnsi" w:cstheme="minorHAnsi"/>
              </w:rPr>
              <w:softHyphen/>
              <w:t>scher Erkenntnisse und natur</w:t>
            </w:r>
            <w:r w:rsidRPr="00244A9E">
              <w:rPr>
                <w:rFonts w:asciiTheme="minorHAnsi" w:eastAsia="Calibri" w:hAnsiTheme="minorHAnsi" w:cstheme="minorHAnsi"/>
              </w:rPr>
              <w:softHyphen/>
              <w:t>wissenschaftlicher Denk</w:t>
            </w:r>
            <w:r w:rsidRPr="00244A9E">
              <w:rPr>
                <w:rFonts w:asciiTheme="minorHAnsi" w:eastAsia="Calibri" w:hAnsiTheme="minorHAnsi" w:cstheme="minorHAnsi"/>
              </w:rPr>
              <w:softHyphen/>
              <w:t>weisen</w:t>
            </w:r>
          </w:p>
        </w:tc>
        <w:tc>
          <w:tcPr>
            <w:tcW w:w="3827" w:type="dxa"/>
            <w:tcBorders>
              <w:top w:val="single" w:sz="12" w:space="0" w:color="00000A"/>
              <w:left w:val="single" w:sz="4" w:space="0" w:color="00000A"/>
              <w:bottom w:val="single" w:sz="12" w:space="0" w:color="00000A"/>
              <w:right w:val="single" w:sz="4" w:space="0" w:color="00000A"/>
            </w:tcBorders>
            <w:shd w:val="clear" w:color="auto" w:fill="auto"/>
            <w:tcMar>
              <w:left w:w="108" w:type="dxa"/>
            </w:tcMar>
          </w:tcPr>
          <w:p w14:paraId="1241A52B" w14:textId="77777777" w:rsidR="00244A9E" w:rsidRPr="00244A9E" w:rsidRDefault="00244A9E" w:rsidP="0087693B">
            <w:pPr>
              <w:pStyle w:val="UVVereinbarungenbfront"/>
              <w:rPr>
                <w:rFonts w:asciiTheme="minorHAnsi" w:hAnsiTheme="minorHAnsi" w:cstheme="minorHAnsi"/>
              </w:rPr>
            </w:pPr>
            <w:r w:rsidRPr="00244A9E">
              <w:rPr>
                <w:rFonts w:asciiTheme="minorHAnsi" w:hAnsiTheme="minorHAnsi" w:cstheme="minorHAnsi"/>
              </w:rPr>
              <w:t>… zur Schwerpunksetzung:</w:t>
            </w:r>
          </w:p>
          <w:p w14:paraId="7B6A2B99" w14:textId="77777777"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 xml:space="preserve">Beitrag des Faches Chemie zum schulweiten Projekttag „Nachhaltigkeit“ </w:t>
            </w:r>
          </w:p>
          <w:p w14:paraId="331789A3" w14:textId="77777777" w:rsidR="00244A9E" w:rsidRPr="00244A9E" w:rsidRDefault="00244A9E" w:rsidP="00244A9E">
            <w:pPr>
              <w:pStyle w:val="UVVereinbarungenListe"/>
              <w:numPr>
                <w:ilvl w:val="0"/>
                <w:numId w:val="11"/>
              </w:numPr>
              <w:ind w:left="453" w:hanging="215"/>
              <w:rPr>
                <w:rFonts w:asciiTheme="minorHAnsi" w:hAnsiTheme="minorHAnsi" w:cstheme="minorHAnsi"/>
              </w:rPr>
            </w:pPr>
            <w:r w:rsidRPr="00244A9E">
              <w:rPr>
                <w:rFonts w:asciiTheme="minorHAnsi" w:hAnsiTheme="minorHAnsi" w:cstheme="minorHAnsi"/>
              </w:rPr>
              <w:t>einfache Stoffkreisläufe im Zusammenhang mit dem Recycling von Kunststoffen als Abfolge von Reaktionen</w:t>
            </w:r>
          </w:p>
          <w:p w14:paraId="150C44E7" w14:textId="77777777" w:rsidR="00244A9E" w:rsidRPr="00244A9E" w:rsidRDefault="00244A9E" w:rsidP="0087693B">
            <w:pPr>
              <w:pStyle w:val="UVVereinbarungenb"/>
              <w:rPr>
                <w:rFonts w:asciiTheme="minorHAnsi" w:hAnsiTheme="minorHAnsi" w:cstheme="minorHAnsi"/>
              </w:rPr>
            </w:pPr>
            <w:r w:rsidRPr="00244A9E">
              <w:rPr>
                <w:rFonts w:asciiTheme="minorHAnsi" w:hAnsiTheme="minorHAnsi" w:cstheme="minorHAnsi"/>
              </w:rPr>
              <w:t xml:space="preserve">… zur Vernetzung: </w:t>
            </w:r>
          </w:p>
          <w:p w14:paraId="56BA3CEA" w14:textId="77777777" w:rsidR="0084384C" w:rsidRDefault="00244A9E" w:rsidP="0084384C">
            <w:pPr>
              <w:pStyle w:val="UVVereinbarungenListe"/>
              <w:numPr>
                <w:ilvl w:val="0"/>
                <w:numId w:val="11"/>
              </w:numPr>
              <w:ind w:left="453" w:hanging="215"/>
              <w:rPr>
                <w:rFonts w:asciiTheme="minorHAnsi" w:eastAsia="Calibri" w:hAnsiTheme="minorHAnsi" w:cstheme="minorHAnsi"/>
              </w:rPr>
            </w:pPr>
            <w:r w:rsidRPr="00244A9E">
              <w:rPr>
                <w:rFonts w:asciiTheme="minorHAnsi" w:eastAsia="Calibri" w:hAnsiTheme="minorHAnsi" w:cstheme="minorHAnsi"/>
              </w:rPr>
              <w:t xml:space="preserve">ausführliche Behandlung von Kunststoffsynthesen </w:t>
            </w:r>
            <w:r w:rsidRPr="00244A9E">
              <w:rPr>
                <w:rFonts w:asciiTheme="minorHAnsi" w:eastAsia="Calibri" w:hAnsiTheme="minorHAnsi" w:cstheme="minorHAnsi"/>
              </w:rPr>
              <w:br/>
              <w:t xml:space="preserve">→ Gk Q2, Lk Q2 </w:t>
            </w:r>
          </w:p>
          <w:p w14:paraId="5504C462" w14:textId="2FB2D623" w:rsidR="00244A9E" w:rsidRPr="00244A9E" w:rsidRDefault="00244A9E" w:rsidP="0084384C">
            <w:pPr>
              <w:pStyle w:val="UVVereinbarungenListe"/>
              <w:numPr>
                <w:ilvl w:val="0"/>
                <w:numId w:val="11"/>
              </w:numPr>
              <w:ind w:left="453" w:hanging="215"/>
              <w:rPr>
                <w:rFonts w:asciiTheme="minorHAnsi" w:eastAsia="Calibri" w:hAnsiTheme="minorHAnsi" w:cstheme="minorHAnsi"/>
              </w:rPr>
            </w:pPr>
            <w:r w:rsidRPr="00244A9E">
              <w:rPr>
                <w:rFonts w:asciiTheme="minorHAnsi" w:hAnsiTheme="minorHAnsi" w:cstheme="minorHAnsi"/>
              </w:rPr>
              <w:t>Behandlung des Kohlenstoff</w:t>
            </w:r>
            <w:r w:rsidRPr="00244A9E">
              <w:rPr>
                <w:rFonts w:asciiTheme="minorHAnsi" w:hAnsiTheme="minorHAnsi" w:cstheme="minorHAnsi"/>
              </w:rPr>
              <w:softHyphen/>
              <w:t>kreislaufs → EF</w:t>
            </w:r>
          </w:p>
        </w:tc>
      </w:tr>
    </w:tbl>
    <w:p w14:paraId="662089C9" w14:textId="77777777" w:rsidR="00934FE4" w:rsidRDefault="00934FE4">
      <w:pPr>
        <w:spacing w:line="240" w:lineRule="auto"/>
        <w:jc w:val="left"/>
      </w:pPr>
      <w:r>
        <w:br w:type="page"/>
      </w:r>
    </w:p>
    <w:p w14:paraId="750F4B8E" w14:textId="77777777" w:rsidR="00AD4864" w:rsidRDefault="00AD4864" w:rsidP="00BA06D3">
      <w:pPr>
        <w:sectPr w:rsidR="00AD4864" w:rsidSect="00AB2AD9">
          <w:pgSz w:w="16840" w:h="11900" w:orient="landscape"/>
          <w:pgMar w:top="1134" w:right="567" w:bottom="851" w:left="1134" w:header="709" w:footer="709" w:gutter="0"/>
          <w:cols w:space="708"/>
          <w:docGrid w:linePitch="360"/>
        </w:sectPr>
      </w:pPr>
    </w:p>
    <w:p w14:paraId="3D54DB7A" w14:textId="22C228F9" w:rsidR="003B14CF" w:rsidRPr="003B14CF" w:rsidRDefault="003B14CF" w:rsidP="00766ACD">
      <w:pPr>
        <w:pStyle w:val="berschrift2"/>
        <w:ind w:left="360"/>
      </w:pPr>
      <w:bookmarkStart w:id="29" w:name="_Toc3493872"/>
      <w:bookmarkStart w:id="30" w:name="_Toc3579569"/>
      <w:bookmarkStart w:id="31" w:name="_Toc32664731"/>
      <w:r>
        <w:t>3.</w:t>
      </w:r>
      <w:r w:rsidR="0012068C">
        <w:t>2</w:t>
      </w:r>
      <w:r>
        <w:t xml:space="preserve"> Grundsätze der Leistungsbewertung</w:t>
      </w:r>
      <w:bookmarkEnd w:id="29"/>
      <w:bookmarkEnd w:id="30"/>
      <w:bookmarkEnd w:id="31"/>
    </w:p>
    <w:p w14:paraId="3C3D5FF6" w14:textId="71AB4097" w:rsidR="002F5742" w:rsidRPr="002F5742" w:rsidRDefault="002F5742" w:rsidP="002F5742">
      <w:r w:rsidRPr="002F5742">
        <w:t xml:space="preserve">Beratungen über die Qualität von Unterrichtsinhalten, Methoden und Disziplinrahmen finden im Fachbereich Chemie </w:t>
      </w:r>
      <w:r>
        <w:t xml:space="preserve">auf </w:t>
      </w:r>
      <w:r w:rsidRPr="002F5742">
        <w:t xml:space="preserve">Basis </w:t>
      </w:r>
      <w:r>
        <w:t xml:space="preserve">von kollegialen Gesprächen </w:t>
      </w:r>
      <w:r w:rsidRPr="002F5742">
        <w:t xml:space="preserve">im Schulalltag </w:t>
      </w:r>
      <w:r w:rsidR="00442F10">
        <w:t>s</w:t>
      </w:r>
      <w:r w:rsidRPr="002F5742">
        <w:t xml:space="preserve">tändig statt. Um Vergleichbarkeit in Bezug auf die genannten Punkte zu gewährleisten, werden nach Bedarf täglich Erfahrungen ausgetauscht. Hierzu gehört insbesondere die Weitergabe von neuen Erkenntnissen, z.B. beim Einsatz neuer Unterrichtsverfahren, Experimenten usw. Um das Unterrichtsniveau aller Kollegen einschätzen und einen vergleichbaren hohen Standard zu implementieren, werden schon immer Unterrichtsreihen und die dazu gehörigen Arbeitsblätter und Versuchsvorschriften diskutiert und angeglichen. </w:t>
      </w:r>
    </w:p>
    <w:p w14:paraId="1997320B" w14:textId="77777777" w:rsidR="002F5742" w:rsidRPr="002F5742" w:rsidRDefault="002F5742" w:rsidP="002F5742">
      <w:r w:rsidRPr="002F5742">
        <w:t xml:space="preserve">In Bezug auf den Unterricht in beiden Sekundarstufen wird die Bewertung differenziert betrachtet und alle Bereiche, wie die Mitarbeit im Unterricht, das Anfertigen von Hausaufgaben, die Heftführung usw., aufgrund von Absprachen weitestgehend einheitlich gehandhabt. Disziplinfragen, z.B. beim Verhalten während der Experimente, werden ebenso diskutiert und eine Vereinheitlichung der Vorgehensweise angestrebt. </w:t>
      </w:r>
    </w:p>
    <w:p w14:paraId="58678305" w14:textId="77777777" w:rsidR="002F5742" w:rsidRPr="002F5742" w:rsidRDefault="002F5742" w:rsidP="002F5742">
      <w:r w:rsidRPr="002F5742">
        <w:t xml:space="preserve">Folgende Aspekte sollen bei der Leistungsbewertung der sonstigen Mitarbeit eine Rolle spielen: </w:t>
      </w:r>
    </w:p>
    <w:p w14:paraId="161A4B68" w14:textId="307BD77D" w:rsidR="002F5742" w:rsidRPr="002F5742" w:rsidRDefault="002F5742" w:rsidP="002F5742">
      <w:pPr>
        <w:numPr>
          <w:ilvl w:val="0"/>
          <w:numId w:val="13"/>
        </w:numPr>
      </w:pPr>
      <w:r w:rsidRPr="002F5742">
        <w:t xml:space="preserve">Sicherheit, Eigenständigkeit und Kreativität beim Anwenden fachspezifischer Methoden und Arbeitsweisen  </w:t>
      </w:r>
    </w:p>
    <w:p w14:paraId="09CBA08A" w14:textId="1A06B4B6" w:rsidR="002F5742" w:rsidRPr="002F5742" w:rsidRDefault="002F5742" w:rsidP="002F5742">
      <w:pPr>
        <w:numPr>
          <w:ilvl w:val="0"/>
          <w:numId w:val="13"/>
        </w:numPr>
      </w:pPr>
      <w:r w:rsidRPr="002F5742">
        <w:t>Klarheit und Richtigkeit bei der Darstellung von chemischen Sachverhalten</w:t>
      </w:r>
    </w:p>
    <w:p w14:paraId="63DA73BF" w14:textId="1651CB9F" w:rsidR="002F5742" w:rsidRPr="002F5742" w:rsidRDefault="002F5742" w:rsidP="002F5742">
      <w:pPr>
        <w:numPr>
          <w:ilvl w:val="0"/>
          <w:numId w:val="13"/>
        </w:numPr>
      </w:pPr>
      <w:r w:rsidRPr="002F5742">
        <w:t>Übersichtliche Zusammenfassungen und Erläutern von Lösungen einer Einzel-, Partner</w:t>
      </w:r>
      <w:r>
        <w:t>-</w:t>
      </w:r>
      <w:r w:rsidRPr="002F5742">
        <w:t xml:space="preserve">, Gruppenarbeit oder einer anderen Sozialform sowie konstruktive Mitarbeit bei dieser Arbeit  </w:t>
      </w:r>
    </w:p>
    <w:p w14:paraId="4E974745" w14:textId="77777777" w:rsidR="002F5742" w:rsidRPr="002F5742" w:rsidRDefault="002F5742" w:rsidP="002F5742">
      <w:pPr>
        <w:numPr>
          <w:ilvl w:val="0"/>
          <w:numId w:val="13"/>
        </w:numPr>
      </w:pPr>
      <w:r w:rsidRPr="002F5742">
        <w:t xml:space="preserve">Sichere Verfügbarkeit chemischen Grundwissens   </w:t>
      </w:r>
    </w:p>
    <w:p w14:paraId="1C95F697" w14:textId="77777777" w:rsidR="002F5742" w:rsidRPr="002F5742" w:rsidRDefault="002F5742" w:rsidP="002F5742">
      <w:pPr>
        <w:numPr>
          <w:ilvl w:val="0"/>
          <w:numId w:val="13"/>
        </w:numPr>
      </w:pPr>
      <w:r w:rsidRPr="002F5742">
        <w:t xml:space="preserve">Situationsgerechtes Anwenden geübter Fertigkeiten </w:t>
      </w:r>
    </w:p>
    <w:p w14:paraId="4021AE23" w14:textId="77777777" w:rsidR="002F5742" w:rsidRPr="002F5742" w:rsidRDefault="002F5742" w:rsidP="002F5742">
      <w:pPr>
        <w:numPr>
          <w:ilvl w:val="0"/>
          <w:numId w:val="13"/>
        </w:numPr>
      </w:pPr>
      <w:r w:rsidRPr="002F5742">
        <w:t xml:space="preserve">Fachlich sinnvoller, sicherheitsbewusster und zielgerichteter Umgang mit Experimentalmaterialien  </w:t>
      </w:r>
    </w:p>
    <w:p w14:paraId="67223FCA" w14:textId="77777777" w:rsidR="002F5742" w:rsidRPr="002F5742" w:rsidRDefault="002F5742" w:rsidP="002F5742">
      <w:pPr>
        <w:numPr>
          <w:ilvl w:val="0"/>
          <w:numId w:val="13"/>
        </w:numPr>
      </w:pPr>
      <w:r w:rsidRPr="002F5742">
        <w:t xml:space="preserve">Zielgerichtetes Beschaffen von Informationen  </w:t>
      </w:r>
    </w:p>
    <w:p w14:paraId="27F628BD" w14:textId="77777777" w:rsidR="002F5742" w:rsidRPr="002F5742" w:rsidRDefault="002F5742" w:rsidP="002F5742">
      <w:pPr>
        <w:numPr>
          <w:ilvl w:val="0"/>
          <w:numId w:val="13"/>
        </w:numPr>
      </w:pPr>
      <w:r w:rsidRPr="002F5742">
        <w:t xml:space="preserve">Erstellen von nutzbaren Unterrichtsdokumentationen, ggf. Portfolio  </w:t>
      </w:r>
    </w:p>
    <w:p w14:paraId="298593E8" w14:textId="77777777" w:rsidR="002F5742" w:rsidRPr="002F5742" w:rsidRDefault="002F5742" w:rsidP="002F5742">
      <w:pPr>
        <w:numPr>
          <w:ilvl w:val="0"/>
          <w:numId w:val="13"/>
        </w:numPr>
      </w:pPr>
      <w:r w:rsidRPr="002F5742">
        <w:t xml:space="preserve">Klarheit, Strukturiertheit, Fokussierung, Zielbezogenheit und Adressatengerechtigkeit von Präsentationen, auch mediengestützt  </w:t>
      </w:r>
    </w:p>
    <w:p w14:paraId="0487FC6F" w14:textId="1865DD2B" w:rsidR="002F5742" w:rsidRPr="002F5742" w:rsidRDefault="002F5742" w:rsidP="002F5742">
      <w:pPr>
        <w:numPr>
          <w:ilvl w:val="0"/>
          <w:numId w:val="13"/>
        </w:numPr>
      </w:pPr>
      <w:r w:rsidRPr="002F5742">
        <w:t xml:space="preserve">Sachgerechte Kommunikation in Unterrichtsgesprächen, Gruppenarbeiten und Diskussionen, das Verwenden chemischer Fachsprache </w:t>
      </w:r>
    </w:p>
    <w:p w14:paraId="6FEBD6EF" w14:textId="77777777" w:rsidR="002F5742" w:rsidRPr="002F5742" w:rsidRDefault="002F5742" w:rsidP="002F5742">
      <w:pPr>
        <w:numPr>
          <w:ilvl w:val="0"/>
          <w:numId w:val="13"/>
        </w:numPr>
      </w:pPr>
      <w:r w:rsidRPr="002F5742">
        <w:t xml:space="preserve">Einbringen kreativer Ideen </w:t>
      </w:r>
    </w:p>
    <w:p w14:paraId="45A179E6" w14:textId="77777777" w:rsidR="002F5742" w:rsidRPr="002F5742" w:rsidRDefault="002F5742" w:rsidP="002F5742">
      <w:pPr>
        <w:numPr>
          <w:ilvl w:val="0"/>
          <w:numId w:val="13"/>
        </w:numPr>
      </w:pPr>
      <w:r w:rsidRPr="002F5742">
        <w:t xml:space="preserve">Fachliche Richtigkeit bei kurzen, auf die Inhalte weniger vorangegangener Stunden beschränkten schriftlichen Überprüfungen </w:t>
      </w:r>
    </w:p>
    <w:p w14:paraId="27F13F13" w14:textId="77777777" w:rsidR="002F5742" w:rsidRPr="002F5742" w:rsidRDefault="002F5742" w:rsidP="002F5742"/>
    <w:p w14:paraId="6D0D8F72" w14:textId="64F4C868" w:rsidR="002F5742" w:rsidRPr="002F5742" w:rsidRDefault="002502A6" w:rsidP="002502A6">
      <w:pPr>
        <w:pStyle w:val="berschrift3"/>
      </w:pPr>
      <w:bookmarkStart w:id="32" w:name="_Toc32664732"/>
      <w:r>
        <w:t>3.</w:t>
      </w:r>
      <w:r w:rsidR="0012068C">
        <w:t>2</w:t>
      </w:r>
      <w:r>
        <w:t>.1 Formen der Leistungserbringung</w:t>
      </w:r>
      <w:bookmarkEnd w:id="32"/>
    </w:p>
    <w:p w14:paraId="3C44F68F" w14:textId="21237F22" w:rsidR="002F5742" w:rsidRPr="002F5742" w:rsidRDefault="002F5742" w:rsidP="003D2E3E">
      <w:pPr>
        <w:spacing w:before="120" w:after="120"/>
      </w:pPr>
      <w:r w:rsidRPr="002F5742">
        <w:t xml:space="preserve">a) Wiederholung des Inhalts der letzten Unterrichtsstunde (z.B. zu Beginn der Stunde) </w:t>
      </w:r>
    </w:p>
    <w:p w14:paraId="52E595D4" w14:textId="3712E828" w:rsidR="002502A6" w:rsidRPr="002F5742" w:rsidRDefault="002F5742" w:rsidP="003D2E3E">
      <w:pPr>
        <w:spacing w:before="120" w:after="120"/>
      </w:pPr>
      <w:r w:rsidRPr="002F5742">
        <w:t xml:space="preserve">Sie ist unerlässlich und sollte regelmäßig erfolgen. Ihre Bedeutung liegt zum einen darin, schwächere und zurückhaltende SuS zu aktivieren und zu bewerten; zum anderen, um den Unterrichtsstoff wieder präsent zu machen und damit den Einstieg in die Stunde zu vereinfachen. </w:t>
      </w:r>
      <w:r w:rsidR="002502A6" w:rsidRPr="002F5742">
        <w:t>Allen SuS sollte am Anfang des Halbjahres noch einmal deutlich gemacht werden, dass die Wiederholung der Inhalte der letzten U</w:t>
      </w:r>
      <w:r w:rsidR="002502A6">
        <w:t>nterrichtss</w:t>
      </w:r>
      <w:r w:rsidR="002502A6" w:rsidRPr="002F5742">
        <w:t xml:space="preserve">tunde eine permanente, </w:t>
      </w:r>
      <w:r w:rsidR="002502A6">
        <w:t>von der Lehrkraft</w:t>
      </w:r>
      <w:r w:rsidR="002502A6" w:rsidRPr="002F5742">
        <w:t xml:space="preserve"> nicht anzukündigende Hausaufgabe ist. </w:t>
      </w:r>
    </w:p>
    <w:p w14:paraId="3631299A" w14:textId="4CB1C82C" w:rsidR="002F5742" w:rsidRPr="002F5742" w:rsidRDefault="002502A6" w:rsidP="003D2E3E">
      <w:pPr>
        <w:spacing w:before="120" w:after="120"/>
      </w:pPr>
      <w:r>
        <w:t>Umfang: a</w:t>
      </w:r>
      <w:r w:rsidR="002F5742" w:rsidRPr="002F5742">
        <w:t xml:space="preserve">ls Teil der mündlichen Note: möglichst jeder Schüler mind. 1x / Hj. (von Klassenstärke und U.-Ausfall abhängig).  </w:t>
      </w:r>
      <w:r>
        <w:t>Kriterien:</w:t>
      </w:r>
      <w:r w:rsidR="002F5742" w:rsidRPr="002F5742">
        <w:t xml:space="preserve"> inhaltliche Vollständigkeit; fachsprachliche Korrektheit; flüssige, sprachliche Darbietung; sinnvolle Gliederung des Vortrags. </w:t>
      </w:r>
    </w:p>
    <w:p w14:paraId="39EAE044" w14:textId="77777777" w:rsidR="002F5742" w:rsidRPr="002F5742" w:rsidRDefault="002F5742" w:rsidP="003D2E3E">
      <w:pPr>
        <w:spacing w:before="120" w:after="120"/>
      </w:pPr>
      <w:r w:rsidRPr="002F5742">
        <w:t xml:space="preserve">b) Beteiligung / Aktivität im Unterricht </w:t>
      </w:r>
    </w:p>
    <w:p w14:paraId="0B09A6DA" w14:textId="7907C4CD" w:rsidR="002F5742" w:rsidRDefault="002F5742" w:rsidP="003D2E3E">
      <w:pPr>
        <w:spacing w:before="120" w:after="120"/>
      </w:pPr>
      <w:r w:rsidRPr="002F5742">
        <w:t xml:space="preserve">Der elementarste Aspekt für die Bewertung der Schülerleistung ist die eigenständige Beteiligung am Unterricht. Die SuS müssen sowohl Wissen </w:t>
      </w:r>
      <w:r w:rsidR="002502A6">
        <w:t>als auch</w:t>
      </w:r>
      <w:r w:rsidRPr="002F5742">
        <w:t xml:space="preserve"> Mitdenken dokumentieren können.  Das beinh</w:t>
      </w:r>
      <w:r w:rsidR="002502A6">
        <w:t>alte</w:t>
      </w:r>
      <w:r w:rsidRPr="002F5742">
        <w:t>lt das Verstehen von Kausalzusammenhängen sowie die Erkenntnis der Zusammenhänge bei der Auswertung von Texten und Versuchen.</w:t>
      </w:r>
      <w:r w:rsidR="002502A6">
        <w:t xml:space="preserve"> </w:t>
      </w:r>
      <w:r w:rsidRPr="002F5742">
        <w:t>Diese wird in Form von Einzelnoten nach jeder Stunde fixiert, evtl. als Punkte- oder Strichsystem zur Dokumentation der Leistungen, wobei die Häufigkeit wie auch die Qualität der Beiträge Einfluss finden. Die</w:t>
      </w:r>
      <w:r w:rsidR="002502A6">
        <w:t xml:space="preserve"> Beteiligung am Unterricht</w:t>
      </w:r>
      <w:r w:rsidRPr="002F5742">
        <w:t xml:space="preserve"> ist für den Bewertungsgrad / Stellenwert der Notenfindung am Höchsten</w:t>
      </w:r>
      <w:r w:rsidR="002502A6">
        <w:t>.</w:t>
      </w:r>
    </w:p>
    <w:p w14:paraId="0C52B31E" w14:textId="11FF0ED1" w:rsidR="002F5742" w:rsidRPr="002F5742" w:rsidRDefault="002F5742" w:rsidP="003D2E3E">
      <w:pPr>
        <w:spacing w:before="120" w:after="120"/>
      </w:pPr>
      <w:r w:rsidRPr="002F5742">
        <w:t>c) Lern</w:t>
      </w:r>
      <w:r w:rsidR="002502A6">
        <w:t>-</w:t>
      </w:r>
      <w:r w:rsidRPr="002F5742">
        <w:t xml:space="preserve"> u. Arbeitsverhalten </w:t>
      </w:r>
    </w:p>
    <w:p w14:paraId="4834AE84" w14:textId="5034DB5A" w:rsidR="002F5742" w:rsidRDefault="002F5742" w:rsidP="003D2E3E">
      <w:pPr>
        <w:spacing w:before="120" w:after="120"/>
      </w:pPr>
      <w:r w:rsidRPr="002F5742">
        <w:t>Sorgfältigkeit, Arbeitsgenauigkeit, Ausdauer, Selbständigkeit, Einhaltung von Regeln, Einsatzbereitschaft und die Übernahme von Verantwortung sollen bei der Gesamtbeurteilung der SuS mit einbezogen werden.  In die Bewertung kann dies als evtl. zusätzliche Note mit einfließen.</w:t>
      </w:r>
    </w:p>
    <w:p w14:paraId="244189AD" w14:textId="77777777" w:rsidR="002502A6" w:rsidRDefault="002F5742" w:rsidP="003D2E3E">
      <w:pPr>
        <w:spacing w:before="120" w:after="120"/>
      </w:pPr>
      <w:r w:rsidRPr="002F5742">
        <w:t>d) Anfertigen von eigenständigen schriftlichen Arbeiten während des Unterrichts</w:t>
      </w:r>
    </w:p>
    <w:p w14:paraId="2A863254" w14:textId="581B0F36" w:rsidR="002F5742" w:rsidRPr="002F5742" w:rsidRDefault="002502A6" w:rsidP="003D2E3E">
      <w:pPr>
        <w:spacing w:before="120" w:after="120"/>
      </w:pPr>
      <w:r>
        <w:t>Dies erfolgt</w:t>
      </w:r>
      <w:r w:rsidR="002F5742" w:rsidRPr="002F5742">
        <w:t xml:space="preserve"> z.B. durch </w:t>
      </w:r>
      <w:r>
        <w:t>das E</w:t>
      </w:r>
      <w:r w:rsidR="002F5742" w:rsidRPr="002F5742">
        <w:t>rstellen von Texten, Zeichnungen, Diagramme</w:t>
      </w:r>
      <w:r>
        <w:t>n</w:t>
      </w:r>
      <w:r w:rsidR="002F5742" w:rsidRPr="002F5742">
        <w:t xml:space="preserve"> oder Tabellen oder das Bearbeiten von Arbeitsblätter</w:t>
      </w:r>
      <w:r>
        <w:t xml:space="preserve">n. </w:t>
      </w:r>
      <w:r w:rsidR="002F5742" w:rsidRPr="002F5742">
        <w:t>Dieser Bereich wird als wesentlich bei der Beurteilung von Wissen, Kreativität, Problemverständnis u. Problemlösekompetenz angesehen. Problematisch dabei ist allerdings, dass das Arbeitstempo u</w:t>
      </w:r>
      <w:r>
        <w:t>nd</w:t>
      </w:r>
      <w:r w:rsidR="002F5742" w:rsidRPr="002F5742">
        <w:t xml:space="preserve"> das Vermögen sich zu konzentrieren sehr unterschiedlich, insbesondere bei jungen SuS </w:t>
      </w:r>
      <w:r>
        <w:t>sind</w:t>
      </w:r>
      <w:r w:rsidR="002F5742" w:rsidRPr="002F5742">
        <w:t>. Auch dieser Teil der Beurteilung geht in die Bewertung i.d.R. als zusätzliche Einzelnote (möglichst nur als positive Note) ein.</w:t>
      </w:r>
    </w:p>
    <w:p w14:paraId="794582E6" w14:textId="00E82213" w:rsidR="002F5742" w:rsidRPr="002F5742" w:rsidRDefault="002F5742" w:rsidP="003D2E3E">
      <w:pPr>
        <w:spacing w:before="120" w:after="120"/>
      </w:pPr>
      <w:r w:rsidRPr="002F5742">
        <w:t xml:space="preserve">e) Praktische Arbeiten </w:t>
      </w:r>
    </w:p>
    <w:p w14:paraId="0D3D75A0" w14:textId="6F9F1EB9" w:rsidR="002F5742" w:rsidRDefault="002502A6" w:rsidP="003D2E3E">
      <w:pPr>
        <w:spacing w:before="120" w:after="120"/>
      </w:pPr>
      <w:r>
        <w:t>Hier wird die</w:t>
      </w:r>
      <w:r w:rsidR="002F5742" w:rsidRPr="002F5742">
        <w:t xml:space="preserve"> Quantität der Mitarbeit bei durchgeführten Schülerexperimenten, evtl. mit der dazugehörigen Planung, Untersuchungen von Alltagsstoffen, Untersuchungen in der freien Natur</w:t>
      </w:r>
      <w:r>
        <w:t xml:space="preserve"> oder dem </w:t>
      </w:r>
      <w:r w:rsidR="002F5742" w:rsidRPr="002F5742">
        <w:t xml:space="preserve">Herstellen von Modellen </w:t>
      </w:r>
      <w:r>
        <w:t xml:space="preserve">berücksichtigt. </w:t>
      </w:r>
      <w:r w:rsidR="002F5742" w:rsidRPr="002F5742">
        <w:t>Die Bewertung wird je nach Umfang des experimentellen Anteils am Unterrichtsgeschehen im Halbjahr bei der Notengebung berücksichtigt</w:t>
      </w:r>
      <w:r>
        <w:t>.</w:t>
      </w:r>
    </w:p>
    <w:p w14:paraId="09D627DC" w14:textId="77777777" w:rsidR="002F5742" w:rsidRPr="002F5742" w:rsidRDefault="002F5742" w:rsidP="003D2E3E">
      <w:pPr>
        <w:spacing w:before="120" w:after="120"/>
      </w:pPr>
      <w:r w:rsidRPr="002F5742">
        <w:t xml:space="preserve">f) Anfertigen von Arbeiten mit einem Partner oder in der Gruppe </w:t>
      </w:r>
    </w:p>
    <w:p w14:paraId="318B9BA1" w14:textId="0F5F2D54" w:rsidR="002F5742" w:rsidRDefault="002F5742" w:rsidP="003D2E3E">
      <w:pPr>
        <w:spacing w:before="120" w:after="120"/>
      </w:pPr>
      <w:r w:rsidRPr="002F5742">
        <w:t xml:space="preserve">Inhaltlich ist diese sehr wertvoll zur Förderung des eigenständigen Lernens und der Kooperationsfähigkeit. Für die Leistungsbewertung des Einzelnen ist sie aber als eher schwierig einzustufen, da eine pauschale Bewertung der Gruppenleistung </w:t>
      </w:r>
      <w:r w:rsidR="002502A6">
        <w:t>undifferenziert</w:t>
      </w:r>
      <w:r w:rsidRPr="002F5742">
        <w:t xml:space="preserve"> ist. Deshalb ist der Bewertungsgrad gemessen am Umfang der individuellen Beteiligung und der konkreten Bedingungen zu ermessen.</w:t>
      </w:r>
    </w:p>
    <w:p w14:paraId="53DE426F" w14:textId="77777777" w:rsidR="002F5742" w:rsidRPr="002F5742" w:rsidRDefault="002F5742" w:rsidP="003D2E3E">
      <w:pPr>
        <w:spacing w:before="120" w:after="120"/>
      </w:pPr>
      <w:r w:rsidRPr="002F5742">
        <w:t xml:space="preserve">g) Arbeiten, die über einen längeren Zeitraum von mehreren Schülern erstellt wurden (Projekte) </w:t>
      </w:r>
    </w:p>
    <w:p w14:paraId="03DD15E4" w14:textId="4FAFCE48" w:rsidR="002F5742" w:rsidRDefault="002F5742" w:rsidP="003D2E3E">
      <w:pPr>
        <w:spacing w:before="120" w:after="120"/>
      </w:pPr>
      <w:r w:rsidRPr="002F5742">
        <w:t xml:space="preserve">Sowohl die Bedeutung für den </w:t>
      </w:r>
      <w:r w:rsidR="002502A6" w:rsidRPr="002F5742">
        <w:t>Lernzuwachs</w:t>
      </w:r>
      <w:r w:rsidRPr="002F5742">
        <w:t xml:space="preserve"> als auch die Problematik der Leistungsbeurteilung entspricht Punkt f. Durch gezielte Beobachtung und Befragung lassen sich jedoch Einblicke in die Arbeitsanteile einzelner SuS gewinnen. Die Bewertung wird je nach Umfang als Zusatznote betrachtet.</w:t>
      </w:r>
    </w:p>
    <w:p w14:paraId="539D7796" w14:textId="77777777" w:rsidR="002F5742" w:rsidRPr="002F5742" w:rsidRDefault="002F5742" w:rsidP="003D2E3E">
      <w:pPr>
        <w:spacing w:before="120" w:after="120"/>
      </w:pPr>
      <w:r w:rsidRPr="002F5742">
        <w:t xml:space="preserve">h) Anfertigung eines Referats /einer Facharbeit durch den Schüler </w:t>
      </w:r>
    </w:p>
    <w:p w14:paraId="66577C60" w14:textId="77FAFDC5" w:rsidR="002F5742" w:rsidRDefault="00FA2678" w:rsidP="003D2E3E">
      <w:pPr>
        <w:spacing w:before="120" w:after="120"/>
      </w:pPr>
      <w:r>
        <w:t>Diese Form der Leistungserbringung s</w:t>
      </w:r>
      <w:r w:rsidR="002F5742" w:rsidRPr="002F5742">
        <w:t xml:space="preserve">ollte nicht zur Notenverbesserung gegen Halbjahresende eingesetzt werden.  Insbesondere bei jüngeren SuS (Sek. I) sind detaillierte Vorgaben (z.B. Umfang, Schrift, Quellenarbeit) und eine intensive Beratung der SuS notwendig. Der tatsächliche Eigenanteil muss überprüft werden. </w:t>
      </w:r>
    </w:p>
    <w:p w14:paraId="23872CDB" w14:textId="77777777" w:rsidR="002F5742" w:rsidRPr="002F5742" w:rsidRDefault="002F5742" w:rsidP="003D2E3E">
      <w:pPr>
        <w:spacing w:before="120" w:after="120"/>
      </w:pPr>
      <w:r w:rsidRPr="002F5742">
        <w:t xml:space="preserve">i) Vortrag eines Referats / einer Facharbeit durch den Schüler </w:t>
      </w:r>
    </w:p>
    <w:p w14:paraId="41D8FD98" w14:textId="4620383F" w:rsidR="002F5742" w:rsidRDefault="002F5742" w:rsidP="003D2E3E">
      <w:pPr>
        <w:spacing w:before="120" w:after="120"/>
      </w:pPr>
      <w:r w:rsidRPr="002F5742">
        <w:t xml:space="preserve">Er sollte als freier Vortrag (höchstens Stichpunktzettel) vor der Klasse mit klarer Gliederung gehalten werden, zu dessen Unterstützung ein sinnvoller Medieneinsatz (Tafel, OH-Projektor, Beamer) dient. Bewertungsgrad: Notengebung individuell gut möglich </w:t>
      </w:r>
    </w:p>
    <w:p w14:paraId="3C859932" w14:textId="3DB55C85" w:rsidR="002F5742" w:rsidRPr="002F5742" w:rsidRDefault="002F5742" w:rsidP="003D2E3E">
      <w:pPr>
        <w:spacing w:before="120" w:after="120"/>
      </w:pPr>
      <w:r w:rsidRPr="002F5742">
        <w:t xml:space="preserve">j) Schriftliches Abfragen der Inhalte der letzten Stunde(n) (Tests) </w:t>
      </w:r>
    </w:p>
    <w:p w14:paraId="415B9391" w14:textId="0C711972" w:rsidR="002F5742" w:rsidRDefault="00FA2678" w:rsidP="003D2E3E">
      <w:pPr>
        <w:spacing w:before="120" w:after="120"/>
      </w:pPr>
      <w:r>
        <w:t>I</w:t>
      </w:r>
      <w:r w:rsidR="002F5742" w:rsidRPr="002F5742">
        <w:t xml:space="preserve">.d.R. </w:t>
      </w:r>
      <w:r>
        <w:t xml:space="preserve">sollte </w:t>
      </w:r>
      <w:r w:rsidR="002F5742" w:rsidRPr="002F5742">
        <w:t xml:space="preserve">ein </w:t>
      </w:r>
      <w:r>
        <w:t>ca. 15minütiger</w:t>
      </w:r>
      <w:r w:rsidR="002F5742" w:rsidRPr="002F5742">
        <w:t>Test pro Hj. über den Unterrichtsstoff der letzten 3 Stunden oder eines Sachkapitels</w:t>
      </w:r>
      <w:r>
        <w:t xml:space="preserve"> erfolgen.</w:t>
      </w:r>
      <w:r w:rsidR="002F5742" w:rsidRPr="002F5742">
        <w:t xml:space="preserve">  Bewertung: Note entspricht der Mitarbeit von 3 Stunden</w:t>
      </w:r>
      <w:r>
        <w:t>.</w:t>
      </w:r>
    </w:p>
    <w:p w14:paraId="7138EEED" w14:textId="77777777" w:rsidR="002F5742" w:rsidRPr="002F5742" w:rsidRDefault="002F5742" w:rsidP="003D2E3E">
      <w:pPr>
        <w:spacing w:before="120" w:after="120"/>
      </w:pPr>
      <w:r w:rsidRPr="002F5742">
        <w:t xml:space="preserve">k) Heftführung </w:t>
      </w:r>
    </w:p>
    <w:p w14:paraId="128B3F42" w14:textId="42B01B5B" w:rsidR="002F5742" w:rsidRPr="002F5742" w:rsidRDefault="002F5742" w:rsidP="003D2E3E">
      <w:pPr>
        <w:spacing w:before="120" w:after="120"/>
      </w:pPr>
      <w:r w:rsidRPr="002F5742">
        <w:t xml:space="preserve">Sie ist aus vielen Gründen unverzichtbar und wird unter dem Aspekt qualitativer Verbesserung bis Klasse 8 durchgeführt, in Klasse 9 und 10 auf freiwilliger Basis. Die Schüler erhalten i.d.R. in Klasse 7 eine Anleitung zur Heftführung. Kriterien für die ordentliche Heftführung: Sauberkeit und Reinschrift; Blattgestaltung und Blatteinteilung; sachliche Richtigkeit; Vollständigkeit; über-sichtliche Zeichnungen; Arbeitsblätter vollständig vorhanden und beim richtigen Thema eingeheftet / -geklebt; gut gemachte Hausaufgaben, zusätzliche Gestaltung durch eigene Ideen (aber keine umfangreichen Kopien von Internetmaterialien). Bewertung: als Entscheidungshilfe zwischen zwei Noten, ca. ¼ bis auch mehr der Gesamtnote; für gehemmte und stillere SuS </w:t>
      </w:r>
      <w:r w:rsidR="00530006" w:rsidRPr="002F5742">
        <w:t>eine Möglichkeit</w:t>
      </w:r>
      <w:r w:rsidRPr="002F5742">
        <w:t xml:space="preserve"> des Engagements und der Leistungsverbesserung.</w:t>
      </w:r>
    </w:p>
    <w:p w14:paraId="59CF6564" w14:textId="77777777" w:rsidR="00052EDC" w:rsidRDefault="00052EDC" w:rsidP="003D2E3E">
      <w:pPr>
        <w:pStyle w:val="berschrift3"/>
        <w:spacing w:before="120" w:after="120"/>
        <w:sectPr w:rsidR="00052EDC" w:rsidSect="00F40F8C">
          <w:pgSz w:w="11900" w:h="16840"/>
          <w:pgMar w:top="1418" w:right="1134" w:bottom="1134" w:left="2268" w:header="709" w:footer="709" w:gutter="0"/>
          <w:cols w:space="708"/>
          <w:titlePg/>
          <w:docGrid w:linePitch="360"/>
        </w:sectPr>
      </w:pPr>
    </w:p>
    <w:p w14:paraId="29F66CED" w14:textId="61A6769A" w:rsidR="002F5742" w:rsidRDefault="00052EDC" w:rsidP="00C51D71">
      <w:pPr>
        <w:pStyle w:val="berschrift3"/>
        <w:ind w:left="709"/>
      </w:pPr>
      <w:bookmarkStart w:id="33" w:name="_Toc32664733"/>
      <w:r>
        <w:t>3.</w:t>
      </w:r>
      <w:r w:rsidR="0012068C">
        <w:t>2</w:t>
      </w:r>
      <w:r>
        <w:t xml:space="preserve">.2 </w:t>
      </w:r>
      <w:r w:rsidRPr="00052EDC">
        <w:t>Orientierungshilfe zur Leistungsbewertung</w:t>
      </w:r>
      <w:bookmarkEnd w:id="33"/>
    </w:p>
    <w:p w14:paraId="6DBD95F7" w14:textId="77777777" w:rsidR="002F5742" w:rsidRPr="002F5742" w:rsidRDefault="002F5742" w:rsidP="00C51D71">
      <w:pPr>
        <w:ind w:left="567" w:hanging="141"/>
      </w:pPr>
      <w:r w:rsidRPr="002F5742">
        <w:rPr>
          <w:noProof/>
          <w:lang w:eastAsia="de-DE"/>
        </w:rPr>
        <w:drawing>
          <wp:inline distT="0" distB="0" distL="0" distR="0" wp14:anchorId="1D2F1BB8" wp14:editId="2861EB94">
            <wp:extent cx="8920514" cy="5437414"/>
            <wp:effectExtent l="0" t="0" r="0" b="0"/>
            <wp:docPr id="192769983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11">
                      <a:extLst>
                        <a:ext uri="{28A0092B-C50C-407E-A947-70E740481C1C}">
                          <a14:useLocalDpi xmlns:a14="http://schemas.microsoft.com/office/drawing/2010/main" val="0"/>
                        </a:ext>
                      </a:extLst>
                    </a:blip>
                    <a:stretch>
                      <a:fillRect/>
                    </a:stretch>
                  </pic:blipFill>
                  <pic:spPr>
                    <a:xfrm>
                      <a:off x="0" y="0"/>
                      <a:ext cx="8941173" cy="5450006"/>
                    </a:xfrm>
                    <a:prstGeom prst="rect">
                      <a:avLst/>
                    </a:prstGeom>
                  </pic:spPr>
                </pic:pic>
              </a:graphicData>
            </a:graphic>
          </wp:inline>
        </w:drawing>
      </w:r>
    </w:p>
    <w:p w14:paraId="12F9672F" w14:textId="77777777" w:rsidR="00052EDC" w:rsidRDefault="00052EDC" w:rsidP="004D290C">
      <w:pPr>
        <w:pStyle w:val="berschrift1"/>
        <w:sectPr w:rsidR="00052EDC" w:rsidSect="00052EDC">
          <w:pgSz w:w="16840" w:h="11900" w:orient="landscape"/>
          <w:pgMar w:top="1418" w:right="1418" w:bottom="1134" w:left="1134" w:header="709" w:footer="709" w:gutter="0"/>
          <w:cols w:space="708"/>
          <w:titlePg/>
          <w:docGrid w:linePitch="360"/>
        </w:sectPr>
      </w:pPr>
      <w:bookmarkStart w:id="34" w:name="_Toc3493873"/>
      <w:bookmarkStart w:id="35" w:name="_Toc3579570"/>
    </w:p>
    <w:p w14:paraId="4510F6D6" w14:textId="04718B4B" w:rsidR="00266897" w:rsidRDefault="005F65CA" w:rsidP="004D290C">
      <w:pPr>
        <w:pStyle w:val="berschrift1"/>
      </w:pPr>
      <w:bookmarkStart w:id="36" w:name="_Toc32664734"/>
      <w:r>
        <w:t>Fächerübergreifende Aspekte</w:t>
      </w:r>
      <w:bookmarkEnd w:id="34"/>
      <w:bookmarkEnd w:id="35"/>
      <w:bookmarkEnd w:id="36"/>
    </w:p>
    <w:p w14:paraId="22DCFC6E" w14:textId="77777777" w:rsidR="004D290C" w:rsidRDefault="004D290C" w:rsidP="004D290C">
      <w:pPr>
        <w:rPr>
          <w:rFonts w:eastAsia="Futura" w:cs="Futura"/>
        </w:rPr>
      </w:pPr>
      <w:r w:rsidRPr="0E3320C0">
        <w:rPr>
          <w:rFonts w:eastAsia="Futura" w:cs="Futura"/>
        </w:rPr>
        <w:t>Chemie stellt von Natur aus die Vereinigung unterschiedlicher Disziplinen dar und bietet daher stets fächerübergreifendes Arbeiten. Vielfältige Bereiche der Fächer Mathematik, Physik und Biologie haben eine große Bedeutung für die Erarbeitung chemischer Erkenntnisse</w:t>
      </w:r>
      <w:r>
        <w:rPr>
          <w:rFonts w:eastAsia="Futura" w:cs="Futura"/>
        </w:rPr>
        <w:t>.</w:t>
      </w:r>
    </w:p>
    <w:p w14:paraId="1B43DC35" w14:textId="263D2297" w:rsidR="004D290C" w:rsidRDefault="004D290C" w:rsidP="004D290C">
      <w:pPr>
        <w:rPr>
          <w:rFonts w:eastAsia="Futura" w:cs="Futura"/>
        </w:rPr>
      </w:pPr>
      <w:r>
        <w:rPr>
          <w:rFonts w:eastAsia="Futura" w:cs="Futura"/>
        </w:rPr>
        <w:t>Insbesondere zeigen sich bei deckungsgleichen Themen mit der Physik im Bereich der Wärmelehre, Materialkunde und Optik Möglichkeiten des gemeinsamen Unterrichtens. Dazu greift die Chemie Unterrichtsinhalte und Versuche aus der Physik auf</w:t>
      </w:r>
      <w:r w:rsidR="00FB6AE8">
        <w:rPr>
          <w:rFonts w:eastAsia="Futura" w:cs="Futura"/>
        </w:rPr>
        <w:t>,</w:t>
      </w:r>
      <w:r>
        <w:rPr>
          <w:rFonts w:eastAsia="Futura" w:cs="Futura"/>
        </w:rPr>
        <w:t xml:space="preserve"> um sie zu vertiefen. Die in der Physik kennengelernten Aggregatzustände können im Chemieunterricht durch Vertiefung der Übergänge der Zustände im Hinblick auf die energetischen Verhältnisse näher betrachtet werden</w:t>
      </w:r>
      <w:r w:rsidR="00C12816">
        <w:rPr>
          <w:rFonts w:eastAsia="Futura" w:cs="Futura"/>
        </w:rPr>
        <w:t>,</w:t>
      </w:r>
      <w:r>
        <w:rPr>
          <w:rFonts w:eastAsia="Futura" w:cs="Futura"/>
        </w:rPr>
        <w:t xml:space="preserve"> um ein tieferes Verständnis zu fördern.</w:t>
      </w:r>
    </w:p>
    <w:p w14:paraId="36DA496F" w14:textId="2513F541" w:rsidR="00766ACD" w:rsidRDefault="004D290C" w:rsidP="004D290C">
      <w:pPr>
        <w:rPr>
          <w:rFonts w:eastAsia="Futura" w:cs="Futura"/>
        </w:rPr>
      </w:pPr>
      <w:r>
        <w:rPr>
          <w:rFonts w:eastAsia="Futura" w:cs="Futura"/>
        </w:rPr>
        <w:t>Die Zusammenhänge zwischen dem Fach Chemie mit der Biologie werden anhand von chemischen Reaktionen</w:t>
      </w:r>
      <w:r w:rsidR="00C12816">
        <w:rPr>
          <w:rFonts w:eastAsia="Futura" w:cs="Futura"/>
        </w:rPr>
        <w:t>,</w:t>
      </w:r>
      <w:r>
        <w:rPr>
          <w:rFonts w:eastAsia="Futura" w:cs="Futura"/>
        </w:rPr>
        <w:t xml:space="preserve"> die sich im menschlichen Körper auswirken dargestellt. Beispielhaft wäre hier die Auswirkung des Säure-Basen-Verhältnisses in Verbindung mit dem Biologieunterricht der 11. Klasse im Bereich Physiologie des Menschen gekoppelt, etwa in näherer Betrachtung des Sättigungszustand des Sauerstoffs im Blut.</w:t>
      </w:r>
    </w:p>
    <w:p w14:paraId="09B476BD" w14:textId="77777777" w:rsidR="000775F1" w:rsidRPr="004D290C" w:rsidRDefault="000775F1" w:rsidP="004D290C">
      <w:pPr>
        <w:rPr>
          <w:rFonts w:eastAsia="Futura" w:cs="Futura"/>
        </w:rPr>
      </w:pPr>
    </w:p>
    <w:p w14:paraId="6F3FEB0F" w14:textId="301DE103" w:rsidR="00992113" w:rsidRDefault="00A408F2" w:rsidP="004D290C">
      <w:pPr>
        <w:pStyle w:val="berschrift1"/>
      </w:pPr>
      <w:bookmarkStart w:id="37" w:name="_Toc3493874"/>
      <w:bookmarkStart w:id="38" w:name="_Toc3579571"/>
      <w:bookmarkStart w:id="39" w:name="_Toc32664735"/>
      <w:r>
        <w:t>Einsatz digitaler Medien im Unterricht</w:t>
      </w:r>
      <w:bookmarkEnd w:id="37"/>
      <w:bookmarkEnd w:id="38"/>
      <w:bookmarkEnd w:id="39"/>
    </w:p>
    <w:p w14:paraId="054E0CEE" w14:textId="6F239F87" w:rsidR="00C12816" w:rsidRDefault="00C12816" w:rsidP="00C12816">
      <w:r w:rsidRPr="00C12816">
        <w:t xml:space="preserve">Die </w:t>
      </w:r>
      <w:r w:rsidR="0042341E">
        <w:t xml:space="preserve">mediale </w:t>
      </w:r>
      <w:r w:rsidRPr="00C12816">
        <w:t xml:space="preserve">Ausstattung </w:t>
      </w:r>
      <w:r w:rsidR="0042341E">
        <w:t xml:space="preserve">im Fachbereich Chemie </w:t>
      </w:r>
      <w:r w:rsidRPr="00C12816">
        <w:t>reicht von PC-Beamer</w:t>
      </w:r>
      <w:r w:rsidR="0042341E">
        <w:t>-</w:t>
      </w:r>
      <w:r w:rsidRPr="00C12816">
        <w:t>Kombinationen über RaspberryPis</w:t>
      </w:r>
      <w:r w:rsidR="0042341E">
        <w:t xml:space="preserve"> zu Molekülbaukästen </w:t>
      </w:r>
      <w:r w:rsidRPr="00C12816">
        <w:t>sowie einer reichhaltigen Schulbuchausstattung, welche es den Schüler</w:t>
      </w:r>
      <w:r>
        <w:t>*i</w:t>
      </w:r>
      <w:r w:rsidRPr="00C12816">
        <w:t>nnen ermöglicht, ihre Ausleihexemplare für die Heimarbeit aufzubewahren. Das Kontingent an digitalen Medien wächst stetig. Für das selbstständige Recherchieren, Erstellen von Präsentationen und Projektarbeiten stehen die Computerräume des GSG offen.</w:t>
      </w:r>
    </w:p>
    <w:p w14:paraId="18853CF7" w14:textId="49E16C75" w:rsidR="0042341E" w:rsidRDefault="0042341E" w:rsidP="00C12816">
      <w:r>
        <w:t>Die folgende Tabelle zeigt die Beiträge des Fachs Chemie zum Erreichen der im Medienkompetenzrahmen NRW genannten Medienkompetenzen:</w:t>
      </w:r>
    </w:p>
    <w:p w14:paraId="680A9DBE" w14:textId="77777777" w:rsidR="0042341E" w:rsidRDefault="0042341E" w:rsidP="00C12816"/>
    <w:tbl>
      <w:tblPr>
        <w:tblStyle w:val="Tabellenraster1"/>
        <w:tblW w:w="8896" w:type="dxa"/>
        <w:tblInd w:w="-113" w:type="dxa"/>
        <w:tblLayout w:type="fixed"/>
        <w:tblLook w:val="06A0" w:firstRow="1" w:lastRow="0" w:firstColumn="1" w:lastColumn="0" w:noHBand="1" w:noVBand="1"/>
      </w:tblPr>
      <w:tblGrid>
        <w:gridCol w:w="675"/>
        <w:gridCol w:w="2835"/>
        <w:gridCol w:w="3402"/>
        <w:gridCol w:w="1984"/>
      </w:tblGrid>
      <w:tr w:rsidR="0042341E" w:rsidRPr="0042341E" w14:paraId="6385A788" w14:textId="77777777" w:rsidTr="00C52163">
        <w:tc>
          <w:tcPr>
            <w:tcW w:w="675" w:type="dxa"/>
            <w:shd w:val="clear" w:color="auto" w:fill="D7D7DD" w:themeFill="background1" w:themeFillShade="E6"/>
            <w:vAlign w:val="center"/>
          </w:tcPr>
          <w:p w14:paraId="3B9DD94E" w14:textId="3AC831D0" w:rsidR="0042341E" w:rsidRPr="0042341E" w:rsidRDefault="0042341E" w:rsidP="005F5784">
            <w:pPr>
              <w:spacing w:line="259" w:lineRule="auto"/>
              <w:jc w:val="center"/>
            </w:pPr>
            <w:r w:rsidRPr="0042341E">
              <w:rPr>
                <w:rFonts w:ascii="Calibri" w:eastAsia="Calibri" w:hAnsi="Calibri" w:cs="Calibri"/>
              </w:rPr>
              <w:t>Jahr</w:t>
            </w:r>
            <w:r>
              <w:rPr>
                <w:rFonts w:ascii="Calibri" w:eastAsia="Calibri" w:hAnsi="Calibri" w:cs="Calibri"/>
              </w:rPr>
              <w:t>-</w:t>
            </w:r>
            <w:r w:rsidRPr="0042341E">
              <w:rPr>
                <w:rFonts w:ascii="Calibri" w:eastAsia="Calibri" w:hAnsi="Calibri" w:cs="Calibri"/>
              </w:rPr>
              <w:t>gan</w:t>
            </w:r>
            <w:r>
              <w:rPr>
                <w:rFonts w:ascii="Calibri" w:eastAsia="Calibri" w:hAnsi="Calibri" w:cs="Calibri"/>
              </w:rPr>
              <w:t>g</w:t>
            </w:r>
          </w:p>
        </w:tc>
        <w:tc>
          <w:tcPr>
            <w:tcW w:w="2835" w:type="dxa"/>
            <w:shd w:val="clear" w:color="auto" w:fill="D7D7DD" w:themeFill="background1" w:themeFillShade="E6"/>
            <w:vAlign w:val="center"/>
          </w:tcPr>
          <w:p w14:paraId="31A65DFA"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 xml:space="preserve">Medienkompetenz(en) </w:t>
            </w:r>
          </w:p>
          <w:p w14:paraId="56701516" w14:textId="5F0916C4"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(nach Medienkompetenz</w:t>
            </w:r>
            <w:r>
              <w:rPr>
                <w:rFonts w:ascii="Calibri" w:eastAsia="Calibri" w:hAnsi="Calibri" w:cs="Calibri"/>
              </w:rPr>
              <w:t>-</w:t>
            </w:r>
            <w:r w:rsidRPr="0042341E">
              <w:rPr>
                <w:rFonts w:ascii="Calibri" w:eastAsia="Calibri" w:hAnsi="Calibri" w:cs="Calibri"/>
              </w:rPr>
              <w:t xml:space="preserve"> Rahmen NRW):</w:t>
            </w:r>
          </w:p>
        </w:tc>
        <w:tc>
          <w:tcPr>
            <w:tcW w:w="3402" w:type="dxa"/>
            <w:shd w:val="clear" w:color="auto" w:fill="D7D7DD" w:themeFill="background1" w:themeFillShade="E6"/>
            <w:vAlign w:val="center"/>
          </w:tcPr>
          <w:p w14:paraId="24E5E1F5" w14:textId="77777777" w:rsidR="0042341E" w:rsidRPr="0042341E" w:rsidRDefault="0042341E" w:rsidP="005F5784">
            <w:pPr>
              <w:jc w:val="center"/>
            </w:pPr>
            <w:r w:rsidRPr="0042341E">
              <w:t>Unterrichtsinhalt</w:t>
            </w:r>
          </w:p>
        </w:tc>
        <w:tc>
          <w:tcPr>
            <w:tcW w:w="1984" w:type="dxa"/>
            <w:shd w:val="clear" w:color="auto" w:fill="D7D7DD" w:themeFill="background1" w:themeFillShade="E6"/>
            <w:vAlign w:val="center"/>
          </w:tcPr>
          <w:p w14:paraId="221A3C3D" w14:textId="77777777" w:rsidR="0042341E" w:rsidRPr="0042341E" w:rsidRDefault="0042341E" w:rsidP="005F5784">
            <w:r w:rsidRPr="0042341E">
              <w:t>ggf. Software / Hardware</w:t>
            </w:r>
          </w:p>
        </w:tc>
      </w:tr>
      <w:tr w:rsidR="0042341E" w:rsidRPr="0042341E" w14:paraId="6D1506DA" w14:textId="77777777" w:rsidTr="00C52163">
        <w:tc>
          <w:tcPr>
            <w:tcW w:w="675" w:type="dxa"/>
            <w:shd w:val="clear" w:color="auto" w:fill="auto"/>
            <w:vAlign w:val="center"/>
          </w:tcPr>
          <w:p w14:paraId="1978EF2A"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7</w:t>
            </w:r>
          </w:p>
        </w:tc>
        <w:tc>
          <w:tcPr>
            <w:tcW w:w="2835" w:type="dxa"/>
            <w:shd w:val="clear" w:color="auto" w:fill="auto"/>
            <w:vAlign w:val="center"/>
          </w:tcPr>
          <w:p w14:paraId="4F7BE12B"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2.1 Informationsrecherche</w:t>
            </w:r>
          </w:p>
          <w:p w14:paraId="5E7A1053"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2.2 Informationsauswertung</w:t>
            </w:r>
          </w:p>
        </w:tc>
        <w:tc>
          <w:tcPr>
            <w:tcW w:w="3402" w:type="dxa"/>
            <w:shd w:val="clear" w:color="auto" w:fill="auto"/>
            <w:vAlign w:val="center"/>
          </w:tcPr>
          <w:p w14:paraId="74CFBE0A" w14:textId="77777777" w:rsidR="0042341E" w:rsidRPr="0042341E" w:rsidRDefault="0042341E" w:rsidP="005F5784">
            <w:pPr>
              <w:jc w:val="center"/>
              <w:rPr>
                <w:rFonts w:ascii="Calibri" w:eastAsia="Calibri" w:hAnsi="Calibri" w:cs="Calibri"/>
              </w:rPr>
            </w:pPr>
            <w:r w:rsidRPr="0042341E">
              <w:rPr>
                <w:rFonts w:ascii="Calibri" w:eastAsia="Calibri" w:hAnsi="Calibri" w:cs="Calibri"/>
              </w:rPr>
              <w:t>Der Hochofenprozess und die Bedeutung für Europa</w:t>
            </w:r>
          </w:p>
        </w:tc>
        <w:tc>
          <w:tcPr>
            <w:tcW w:w="1984" w:type="dxa"/>
            <w:shd w:val="clear" w:color="auto" w:fill="auto"/>
            <w:vAlign w:val="center"/>
          </w:tcPr>
          <w:p w14:paraId="60BA7B32" w14:textId="77777777" w:rsidR="0042341E" w:rsidRPr="0042341E" w:rsidRDefault="0042341E" w:rsidP="005F5784"/>
        </w:tc>
      </w:tr>
      <w:tr w:rsidR="0042341E" w:rsidRPr="0042341E" w14:paraId="23CC3876" w14:textId="77777777" w:rsidTr="00C52163">
        <w:tc>
          <w:tcPr>
            <w:tcW w:w="675" w:type="dxa"/>
            <w:tcBorders>
              <w:bottom w:val="single" w:sz="4" w:space="0" w:color="auto"/>
            </w:tcBorders>
            <w:shd w:val="clear" w:color="auto" w:fill="auto"/>
            <w:vAlign w:val="center"/>
          </w:tcPr>
          <w:p w14:paraId="5AB4C34B"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8</w:t>
            </w:r>
          </w:p>
        </w:tc>
        <w:tc>
          <w:tcPr>
            <w:tcW w:w="2835" w:type="dxa"/>
            <w:tcBorders>
              <w:bottom w:val="single" w:sz="4" w:space="0" w:color="auto"/>
            </w:tcBorders>
            <w:shd w:val="clear" w:color="auto" w:fill="auto"/>
            <w:vAlign w:val="center"/>
          </w:tcPr>
          <w:p w14:paraId="63B4F5E0"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2.1 Informationsrecherche</w:t>
            </w:r>
          </w:p>
          <w:p w14:paraId="30498637"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2.2 Informationsauswertung</w:t>
            </w:r>
          </w:p>
        </w:tc>
        <w:tc>
          <w:tcPr>
            <w:tcW w:w="3402" w:type="dxa"/>
            <w:tcBorders>
              <w:bottom w:val="single" w:sz="4" w:space="0" w:color="auto"/>
            </w:tcBorders>
            <w:shd w:val="clear" w:color="auto" w:fill="auto"/>
            <w:vAlign w:val="center"/>
          </w:tcPr>
          <w:p w14:paraId="61ED0708" w14:textId="0B9AC3FE" w:rsidR="0042341E" w:rsidRPr="0042341E" w:rsidRDefault="0042341E" w:rsidP="00C52163">
            <w:pPr>
              <w:spacing w:line="259" w:lineRule="auto"/>
              <w:jc w:val="center"/>
              <w:rPr>
                <w:rFonts w:ascii="Calibri" w:eastAsia="Calibri" w:hAnsi="Calibri" w:cs="Calibri"/>
              </w:rPr>
            </w:pPr>
            <w:r w:rsidRPr="0042341E">
              <w:rPr>
                <w:rFonts w:ascii="Calibri" w:eastAsia="Calibri" w:hAnsi="Calibri" w:cs="Calibri"/>
              </w:rPr>
              <w:t>Redoxreaktionen am Beispiel der Bildung von Kochsalz – aus Atomen werden Ionen</w:t>
            </w:r>
          </w:p>
        </w:tc>
        <w:tc>
          <w:tcPr>
            <w:tcW w:w="1984" w:type="dxa"/>
            <w:shd w:val="clear" w:color="auto" w:fill="auto"/>
            <w:vAlign w:val="center"/>
          </w:tcPr>
          <w:p w14:paraId="5D33B5A4" w14:textId="77777777" w:rsidR="0042341E" w:rsidRPr="0042341E" w:rsidRDefault="0042341E" w:rsidP="005F5784">
            <w:r w:rsidRPr="0042341E">
              <w:t>Interaktive Lerngeschichten, Flash-Animationen</w:t>
            </w:r>
          </w:p>
        </w:tc>
      </w:tr>
      <w:tr w:rsidR="0042341E" w:rsidRPr="0042341E" w14:paraId="6E811C92" w14:textId="77777777" w:rsidTr="00C52163">
        <w:tc>
          <w:tcPr>
            <w:tcW w:w="675" w:type="dxa"/>
            <w:tcBorders>
              <w:top w:val="single" w:sz="4" w:space="0" w:color="auto"/>
            </w:tcBorders>
            <w:shd w:val="clear" w:color="auto" w:fill="auto"/>
            <w:vAlign w:val="center"/>
          </w:tcPr>
          <w:p w14:paraId="6C9EBF36"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9</w:t>
            </w:r>
          </w:p>
        </w:tc>
        <w:tc>
          <w:tcPr>
            <w:tcW w:w="2835" w:type="dxa"/>
            <w:tcBorders>
              <w:top w:val="single" w:sz="4" w:space="0" w:color="auto"/>
            </w:tcBorders>
            <w:shd w:val="clear" w:color="auto" w:fill="auto"/>
            <w:vAlign w:val="center"/>
          </w:tcPr>
          <w:p w14:paraId="211A6B3D"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2.1 Informationsrecherche</w:t>
            </w:r>
          </w:p>
          <w:p w14:paraId="0D90B6F0"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2.2 Informationsauswertung</w:t>
            </w:r>
            <w:r w:rsidRPr="0042341E">
              <w:t xml:space="preserve"> </w:t>
            </w:r>
          </w:p>
          <w:p w14:paraId="03C6DC60" w14:textId="77777777" w:rsidR="0042341E" w:rsidRPr="0042341E" w:rsidRDefault="0042341E" w:rsidP="005F5784">
            <w:pPr>
              <w:jc w:val="center"/>
            </w:pPr>
            <w:r w:rsidRPr="0042341E">
              <w:t xml:space="preserve">4.1 Medienproduktion und Präsentation </w:t>
            </w:r>
          </w:p>
        </w:tc>
        <w:tc>
          <w:tcPr>
            <w:tcW w:w="3402" w:type="dxa"/>
            <w:tcBorders>
              <w:top w:val="single" w:sz="4" w:space="0" w:color="auto"/>
            </w:tcBorders>
            <w:shd w:val="clear" w:color="auto" w:fill="auto"/>
            <w:vAlign w:val="center"/>
          </w:tcPr>
          <w:p w14:paraId="75585C3F" w14:textId="7A5268AC" w:rsidR="0042341E" w:rsidRPr="0042341E" w:rsidRDefault="0042341E" w:rsidP="005F5784">
            <w:pPr>
              <w:jc w:val="center"/>
              <w:rPr>
                <w:rFonts w:ascii="Calibri" w:eastAsia="Calibri" w:hAnsi="Calibri" w:cs="Calibri"/>
              </w:rPr>
            </w:pPr>
            <w:r w:rsidRPr="0042341E">
              <w:rPr>
                <w:rFonts w:ascii="Calibri" w:eastAsia="Calibri" w:hAnsi="Calibri" w:cs="Calibri"/>
              </w:rPr>
              <w:t>Aufbau und Funktionsweise von Batterien</w:t>
            </w:r>
          </w:p>
          <w:p w14:paraId="465B4EEE" w14:textId="4B5D9A60" w:rsidR="0042341E" w:rsidRPr="0042341E" w:rsidRDefault="0042341E" w:rsidP="0042341E">
            <w:pPr>
              <w:jc w:val="center"/>
              <w:rPr>
                <w:rFonts w:ascii="Calibri" w:eastAsia="Calibri" w:hAnsi="Calibri" w:cs="Calibri"/>
                <w:color w:val="000000" w:themeColor="text1"/>
              </w:rPr>
            </w:pPr>
            <w:r w:rsidRPr="0042341E">
              <w:rPr>
                <w:rFonts w:ascii="Calibri" w:eastAsia="Calibri" w:hAnsi="Calibri" w:cs="Calibri"/>
                <w:color w:val="000000" w:themeColor="text1"/>
              </w:rPr>
              <w:t xml:space="preserve">Wasser - alltäglich und doch besonders </w:t>
            </w:r>
          </w:p>
        </w:tc>
        <w:tc>
          <w:tcPr>
            <w:tcW w:w="1984" w:type="dxa"/>
            <w:shd w:val="clear" w:color="auto" w:fill="auto"/>
            <w:vAlign w:val="center"/>
          </w:tcPr>
          <w:p w14:paraId="37EFE936" w14:textId="77777777" w:rsidR="0042341E" w:rsidRPr="0042341E" w:rsidRDefault="0042341E" w:rsidP="005F5784">
            <w:pPr>
              <w:spacing w:line="259" w:lineRule="auto"/>
            </w:pPr>
            <w:r w:rsidRPr="0042341E">
              <w:t>PowerPoint oder</w:t>
            </w:r>
          </w:p>
          <w:p w14:paraId="09D293EA" w14:textId="77777777" w:rsidR="0042341E" w:rsidRPr="0042341E" w:rsidRDefault="0042341E" w:rsidP="005F5784">
            <w:pPr>
              <w:spacing w:line="259" w:lineRule="auto"/>
            </w:pPr>
            <w:r w:rsidRPr="0042341E">
              <w:t>Libre Office</w:t>
            </w:r>
          </w:p>
        </w:tc>
      </w:tr>
      <w:tr w:rsidR="0042341E" w:rsidRPr="0042341E" w14:paraId="0AFD0ADE" w14:textId="77777777" w:rsidTr="00C52163">
        <w:tc>
          <w:tcPr>
            <w:tcW w:w="675" w:type="dxa"/>
            <w:shd w:val="clear" w:color="auto" w:fill="auto"/>
            <w:vAlign w:val="center"/>
          </w:tcPr>
          <w:p w14:paraId="6A31FF74"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10</w:t>
            </w:r>
          </w:p>
          <w:p w14:paraId="1B21ED12" w14:textId="77777777" w:rsidR="0042341E" w:rsidRPr="0042341E" w:rsidRDefault="0042341E" w:rsidP="005F5784">
            <w:pPr>
              <w:spacing w:line="259" w:lineRule="auto"/>
              <w:jc w:val="center"/>
              <w:rPr>
                <w:rFonts w:ascii="Calibri" w:eastAsia="Calibri" w:hAnsi="Calibri" w:cs="Calibri"/>
                <w:u w:val="single"/>
              </w:rPr>
            </w:pPr>
          </w:p>
        </w:tc>
        <w:tc>
          <w:tcPr>
            <w:tcW w:w="2835" w:type="dxa"/>
            <w:shd w:val="clear" w:color="auto" w:fill="auto"/>
            <w:vAlign w:val="center"/>
          </w:tcPr>
          <w:p w14:paraId="7F907C8A"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2.1 Informationsrecherche</w:t>
            </w:r>
          </w:p>
          <w:p w14:paraId="6506B264" w14:textId="77777777" w:rsidR="0042341E" w:rsidRPr="0042341E" w:rsidRDefault="0042341E" w:rsidP="005F5784">
            <w:pPr>
              <w:spacing w:line="259" w:lineRule="auto"/>
              <w:jc w:val="center"/>
              <w:rPr>
                <w:rFonts w:ascii="Calibri" w:eastAsia="Calibri" w:hAnsi="Calibri" w:cs="Calibri"/>
              </w:rPr>
            </w:pPr>
            <w:r w:rsidRPr="0042341E">
              <w:rPr>
                <w:rFonts w:ascii="Calibri" w:eastAsia="Calibri" w:hAnsi="Calibri" w:cs="Calibri"/>
              </w:rPr>
              <w:t>2.2 Informationsauswertung</w:t>
            </w:r>
            <w:r w:rsidRPr="0042341E">
              <w:t xml:space="preserve"> </w:t>
            </w:r>
          </w:p>
          <w:p w14:paraId="4CF694B2" w14:textId="77777777" w:rsidR="0042341E" w:rsidRPr="0042341E" w:rsidRDefault="0042341E" w:rsidP="005F5784">
            <w:pPr>
              <w:spacing w:line="259" w:lineRule="auto"/>
              <w:jc w:val="center"/>
            </w:pPr>
            <w:r w:rsidRPr="0042341E">
              <w:t>4.1 Medienproduktion und Präsentation</w:t>
            </w:r>
          </w:p>
        </w:tc>
        <w:tc>
          <w:tcPr>
            <w:tcW w:w="3402" w:type="dxa"/>
            <w:shd w:val="clear" w:color="auto" w:fill="auto"/>
            <w:vAlign w:val="center"/>
          </w:tcPr>
          <w:p w14:paraId="1A3E2C00" w14:textId="594A99B4" w:rsidR="0042341E" w:rsidRPr="00C52163" w:rsidRDefault="0042341E" w:rsidP="00C52163">
            <w:pPr>
              <w:jc w:val="center"/>
              <w:rPr>
                <w:rFonts w:ascii="Calibri" w:eastAsia="Calibri" w:hAnsi="Calibri" w:cs="Calibri"/>
              </w:rPr>
            </w:pPr>
            <w:r w:rsidRPr="0042341E">
              <w:rPr>
                <w:rFonts w:ascii="Calibri" w:eastAsia="Calibri" w:hAnsi="Calibri" w:cs="Calibri"/>
              </w:rPr>
              <w:t>Säuren und Basen im Alltag (Referate zu ausgewählten Säuren und Basen)</w:t>
            </w:r>
          </w:p>
        </w:tc>
        <w:tc>
          <w:tcPr>
            <w:tcW w:w="1984" w:type="dxa"/>
            <w:shd w:val="clear" w:color="auto" w:fill="auto"/>
            <w:vAlign w:val="center"/>
          </w:tcPr>
          <w:p w14:paraId="5E2AC1E8" w14:textId="77777777" w:rsidR="0042341E" w:rsidRPr="0042341E" w:rsidRDefault="0042341E" w:rsidP="005F5784">
            <w:pPr>
              <w:spacing w:line="259" w:lineRule="auto"/>
            </w:pPr>
            <w:r w:rsidRPr="0042341E">
              <w:t>PowerPoint oder</w:t>
            </w:r>
          </w:p>
          <w:p w14:paraId="295DCD2E" w14:textId="77777777" w:rsidR="0042341E" w:rsidRPr="0042341E" w:rsidRDefault="0042341E" w:rsidP="005F5784">
            <w:pPr>
              <w:spacing w:line="259" w:lineRule="auto"/>
            </w:pPr>
            <w:r w:rsidRPr="0042341E">
              <w:t>Libre Office</w:t>
            </w:r>
          </w:p>
          <w:p w14:paraId="0E9526C5" w14:textId="77777777" w:rsidR="0042341E" w:rsidRPr="0042341E" w:rsidRDefault="0042341E" w:rsidP="005F5784"/>
        </w:tc>
      </w:tr>
    </w:tbl>
    <w:p w14:paraId="06D5F831" w14:textId="77777777" w:rsidR="00CA4DC6" w:rsidRDefault="00CA4DC6" w:rsidP="00CA4DC6">
      <w:bookmarkStart w:id="40" w:name="_Toc3493875"/>
      <w:bookmarkStart w:id="41" w:name="_Toc3579572"/>
    </w:p>
    <w:p w14:paraId="0D23732F" w14:textId="62C6FC9D" w:rsidR="00A408F2" w:rsidRDefault="00A11110" w:rsidP="00BA2545">
      <w:pPr>
        <w:pStyle w:val="berschrift1"/>
      </w:pPr>
      <w:bookmarkStart w:id="42" w:name="_Toc32664736"/>
      <w:r>
        <w:t>Exkursionen und außerschulische Lernorte</w:t>
      </w:r>
      <w:bookmarkEnd w:id="40"/>
      <w:bookmarkEnd w:id="41"/>
      <w:bookmarkEnd w:id="42"/>
    </w:p>
    <w:p w14:paraId="2406857B" w14:textId="11D7ABA4" w:rsidR="00AE3858" w:rsidRDefault="0073474E" w:rsidP="00AE3858">
      <w:r>
        <w:t>Kläranlage?</w:t>
      </w:r>
    </w:p>
    <w:p w14:paraId="19E06E26" w14:textId="789F7C4E" w:rsidR="0073474E" w:rsidRDefault="0073474E" w:rsidP="00AE3858">
      <w:r>
        <w:t>Schülerlabor am BK Niederberg?</w:t>
      </w:r>
    </w:p>
    <w:p w14:paraId="1970A46A" w14:textId="77777777" w:rsidR="0073474E" w:rsidRDefault="0073474E" w:rsidP="00AE3858"/>
    <w:p w14:paraId="34B0BF4A" w14:textId="77777777" w:rsidR="0073474E" w:rsidRPr="00AE3858" w:rsidRDefault="0073474E" w:rsidP="00AE3858"/>
    <w:p w14:paraId="293B7B05" w14:textId="2B2383F7" w:rsidR="00A11110" w:rsidRDefault="00A11110" w:rsidP="004D290C">
      <w:pPr>
        <w:pStyle w:val="berschrift1"/>
      </w:pPr>
      <w:bookmarkStart w:id="43" w:name="_Toc3493876"/>
      <w:bookmarkStart w:id="44" w:name="_Toc3579573"/>
      <w:bookmarkStart w:id="45" w:name="_Toc32664737"/>
      <w:r>
        <w:t>Das Fach</w:t>
      </w:r>
      <w:r w:rsidR="00890CF8">
        <w:t xml:space="preserve"> </w:t>
      </w:r>
      <w:r w:rsidR="00C12816">
        <w:t>Chemie</w:t>
      </w:r>
      <w:r w:rsidR="000B34E4">
        <w:t xml:space="preserve"> </w:t>
      </w:r>
      <w:r>
        <w:t>im Kontext der Europaschule</w:t>
      </w:r>
      <w:bookmarkEnd w:id="43"/>
      <w:bookmarkEnd w:id="44"/>
      <w:bookmarkEnd w:id="45"/>
    </w:p>
    <w:p w14:paraId="17FEE9D2" w14:textId="61634F22" w:rsidR="00C12816" w:rsidRDefault="00C12816" w:rsidP="0027718A">
      <w:pPr>
        <w:rPr>
          <w:rFonts w:eastAsia="Futura" w:cs="Futura"/>
        </w:rPr>
      </w:pPr>
      <w:r w:rsidRPr="0B3CC1A6">
        <w:rPr>
          <w:rFonts w:eastAsia="Futura" w:cs="Futura"/>
        </w:rPr>
        <w:t xml:space="preserve">In unserer modernen Welt spielt die Chemie in mehreren Bereichen unserer Gesellschaft eine zentrale Rolle. Neben der Bedeutung für die Umwelt (u.a. Recycling und Analytik) ist die Chemie auch wirtschaftlich </w:t>
      </w:r>
      <w:r>
        <w:rPr>
          <w:rFonts w:eastAsia="Futura" w:cs="Futura"/>
        </w:rPr>
        <w:t xml:space="preserve">auf europäischer wie auch auf globaler Ebene </w:t>
      </w:r>
      <w:r w:rsidRPr="0B3CC1A6">
        <w:rPr>
          <w:rFonts w:eastAsia="Futura" w:cs="Futura"/>
        </w:rPr>
        <w:t xml:space="preserve">von großer Bedeutung (z. B. in der </w:t>
      </w:r>
      <w:r>
        <w:rPr>
          <w:rFonts w:eastAsia="Futura" w:cs="Futura"/>
        </w:rPr>
        <w:t>Düngemittel-</w:t>
      </w:r>
      <w:r w:rsidRPr="0B3CC1A6">
        <w:rPr>
          <w:rFonts w:eastAsia="Futura" w:cs="Futura"/>
        </w:rPr>
        <w:t xml:space="preserve">, Pharma-, Kunststoff-, Automobilindustrie). </w:t>
      </w:r>
      <w:r>
        <w:rPr>
          <w:rFonts w:eastAsia="Futura" w:cs="Futura"/>
        </w:rPr>
        <w:t>Dabei spielt die Betrachtung von europäischen Gemeinschaftsprojekten in verschiedenen historischen Epochen in unserem Chemieunterricht episodisch eine Rolle</w:t>
      </w:r>
      <w:r w:rsidR="007A4D08">
        <w:rPr>
          <w:rFonts w:eastAsia="Futura" w:cs="Futura"/>
        </w:rPr>
        <w:t>, z</w:t>
      </w:r>
      <w:r>
        <w:rPr>
          <w:rFonts w:eastAsia="Futura" w:cs="Futura"/>
        </w:rPr>
        <w:t xml:space="preserve">.B. ist die Entdeckung und Untersuchung der radioaktiven Strahlen und deren Auswirkung zum Ende des vorletzten Jahrhunderts ein ergänzendes Unterrichtsthema in der 7. Klasse. </w:t>
      </w:r>
    </w:p>
    <w:p w14:paraId="271A4FB8" w14:textId="58D320CB" w:rsidR="00C12816" w:rsidRDefault="00C12816" w:rsidP="0027718A">
      <w:pPr>
        <w:rPr>
          <w:rFonts w:eastAsia="Futura" w:cs="Futura"/>
        </w:rPr>
      </w:pPr>
      <w:r w:rsidRPr="0B3CC1A6">
        <w:rPr>
          <w:rFonts w:eastAsia="Futura" w:cs="Futura"/>
        </w:rPr>
        <w:t>Aber auch im Alltag ist die Chemie allgegenwärtig. Ob beim Kochen und Backen, Haare färben, Waschen, in Handys und Computern oder auch in der Energieversorgung: die Chemie begegnet uns überall.</w:t>
      </w:r>
      <w:r w:rsidR="007A4D08">
        <w:rPr>
          <w:rFonts w:eastAsia="Futura" w:cs="Futura"/>
        </w:rPr>
        <w:t xml:space="preserve"> </w:t>
      </w:r>
      <w:r w:rsidRPr="0B3CC1A6">
        <w:rPr>
          <w:rFonts w:eastAsia="Futura" w:cs="Futura"/>
        </w:rPr>
        <w:t>Ein Ziel muss es daher sein, dass die Schülerinnen und Schüler Zusammenhänge zwischen der Wissenschaft Chemie und der Entwicklung unserer europäischen Gesellschaft erkennen und befähigt werden, die Folgen des eigenen Handelns global abzuschätzen. Die Schülerinnen und Schüler sollen so in die Lage versetzt werden, bewusste Entscheidungen zu treffen und über den eigenen Tellerrand hinaus zu reflektieren. Dies hilft nachhaltiges Handeln in unserer Gesellschaft zu fördern.</w:t>
      </w:r>
    </w:p>
    <w:p w14:paraId="4F89D0C2" w14:textId="316E2705" w:rsidR="007A4D08" w:rsidRDefault="007A4D08" w:rsidP="0027718A">
      <w:pPr>
        <w:rPr>
          <w:rFonts w:eastAsia="Futura" w:cs="Futura"/>
        </w:rPr>
      </w:pPr>
      <w:r>
        <w:rPr>
          <w:rFonts w:eastAsia="Futura" w:cs="Futura"/>
        </w:rPr>
        <w:t>Bei folgenden Unterrichtsthemen bietet sich eine Betrachtung unter Berücksichtigung der Bedeutung für Europa an:</w:t>
      </w:r>
    </w:p>
    <w:p w14:paraId="69DBC5B4" w14:textId="77777777" w:rsidR="007A4D08" w:rsidRDefault="007A4D08" w:rsidP="007A4D08">
      <w:pPr>
        <w:rPr>
          <w:rFonts w:eastAsia="Futura" w:cs="Futur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7488"/>
      </w:tblGrid>
      <w:tr w:rsidR="007A4D08" w:rsidRPr="007A4D08" w14:paraId="6008BD2A" w14:textId="77777777" w:rsidTr="007A4D08">
        <w:tc>
          <w:tcPr>
            <w:tcW w:w="1012" w:type="dxa"/>
            <w:tcBorders>
              <w:top w:val="single" w:sz="4" w:space="0" w:color="auto"/>
              <w:left w:val="single" w:sz="4" w:space="0" w:color="auto"/>
              <w:bottom w:val="single" w:sz="4" w:space="0" w:color="auto"/>
              <w:right w:val="single" w:sz="4" w:space="0" w:color="auto"/>
            </w:tcBorders>
            <w:shd w:val="clear" w:color="auto" w:fill="D7D7DD" w:themeFill="background1" w:themeFillShade="E6"/>
            <w:vAlign w:val="center"/>
          </w:tcPr>
          <w:p w14:paraId="3222C6E7" w14:textId="6818434B" w:rsidR="007A4D08" w:rsidRPr="007A4D08" w:rsidRDefault="007A4D08" w:rsidP="007A4D08">
            <w:pPr>
              <w:jc w:val="left"/>
              <w:rPr>
                <w:rFonts w:eastAsia="Futura" w:cs="Futura"/>
                <w:iCs/>
              </w:rPr>
            </w:pPr>
            <w:r>
              <w:rPr>
                <w:rFonts w:eastAsia="Futura" w:cs="Futura"/>
                <w:iCs/>
              </w:rPr>
              <w:t>Jahrgang</w:t>
            </w:r>
          </w:p>
        </w:tc>
        <w:tc>
          <w:tcPr>
            <w:tcW w:w="7488" w:type="dxa"/>
            <w:tcBorders>
              <w:top w:val="single" w:sz="4" w:space="0" w:color="auto"/>
              <w:left w:val="single" w:sz="4" w:space="0" w:color="auto"/>
              <w:bottom w:val="single" w:sz="4" w:space="0" w:color="auto"/>
              <w:right w:val="single" w:sz="4" w:space="0" w:color="auto"/>
            </w:tcBorders>
            <w:shd w:val="clear" w:color="auto" w:fill="D7D7DD" w:themeFill="background1" w:themeFillShade="E6"/>
            <w:vAlign w:val="center"/>
            <w:hideMark/>
          </w:tcPr>
          <w:p w14:paraId="73676132" w14:textId="61914C7D" w:rsidR="007A4D08" w:rsidRPr="007A4D08" w:rsidRDefault="007A4D08" w:rsidP="007A4D08">
            <w:pPr>
              <w:jc w:val="left"/>
              <w:rPr>
                <w:rFonts w:eastAsia="Futura" w:cs="Futura"/>
              </w:rPr>
            </w:pPr>
            <w:r>
              <w:rPr>
                <w:rFonts w:eastAsia="Futura" w:cs="Futura"/>
              </w:rPr>
              <w:t>Unterrichts</w:t>
            </w:r>
            <w:r w:rsidR="00DA4CFF">
              <w:rPr>
                <w:rFonts w:eastAsia="Futura" w:cs="Futura"/>
              </w:rPr>
              <w:t>inhalt</w:t>
            </w:r>
          </w:p>
        </w:tc>
      </w:tr>
      <w:tr w:rsidR="007A4D08" w:rsidRPr="007A4D08" w14:paraId="36E5833A" w14:textId="77777777" w:rsidTr="007A4D08">
        <w:tc>
          <w:tcPr>
            <w:tcW w:w="1012" w:type="dxa"/>
            <w:tcBorders>
              <w:top w:val="single" w:sz="4" w:space="0" w:color="auto"/>
              <w:left w:val="single" w:sz="4" w:space="0" w:color="auto"/>
              <w:bottom w:val="single" w:sz="4" w:space="0" w:color="auto"/>
              <w:right w:val="single" w:sz="4" w:space="0" w:color="auto"/>
            </w:tcBorders>
            <w:vAlign w:val="center"/>
          </w:tcPr>
          <w:p w14:paraId="2AD14C45" w14:textId="2AB86CED" w:rsidR="007A4D08" w:rsidRPr="007A4D08" w:rsidRDefault="007A4D08" w:rsidP="007A4D08">
            <w:pPr>
              <w:jc w:val="center"/>
              <w:rPr>
                <w:rFonts w:eastAsia="Futura" w:cs="Futura"/>
                <w:iCs/>
              </w:rPr>
            </w:pPr>
            <w:r w:rsidRPr="007A4D08">
              <w:rPr>
                <w:rFonts w:eastAsia="Futura" w:cs="Futura"/>
                <w:iCs/>
              </w:rPr>
              <w:t>7</w:t>
            </w:r>
          </w:p>
        </w:tc>
        <w:tc>
          <w:tcPr>
            <w:tcW w:w="7488" w:type="dxa"/>
            <w:tcBorders>
              <w:top w:val="single" w:sz="4" w:space="0" w:color="auto"/>
              <w:left w:val="single" w:sz="4" w:space="0" w:color="auto"/>
              <w:bottom w:val="single" w:sz="4" w:space="0" w:color="auto"/>
              <w:right w:val="single" w:sz="4" w:space="0" w:color="auto"/>
            </w:tcBorders>
            <w:vAlign w:val="center"/>
          </w:tcPr>
          <w:p w14:paraId="631209DF" w14:textId="77777777" w:rsidR="007A4D08" w:rsidRPr="007A4D08" w:rsidRDefault="007A4D08" w:rsidP="007A4D08">
            <w:pPr>
              <w:numPr>
                <w:ilvl w:val="0"/>
                <w:numId w:val="15"/>
              </w:numPr>
              <w:jc w:val="left"/>
              <w:rPr>
                <w:rFonts w:eastAsia="Futura" w:cs="Futura"/>
              </w:rPr>
            </w:pPr>
            <w:r w:rsidRPr="007A4D08">
              <w:rPr>
                <w:rFonts w:eastAsia="Futura" w:cs="Futura"/>
              </w:rPr>
              <w:t>Internationale Gefahrensymbole</w:t>
            </w:r>
          </w:p>
          <w:p w14:paraId="46119EAE" w14:textId="77777777" w:rsidR="007A4D08" w:rsidRPr="007A4D08" w:rsidRDefault="007A4D08" w:rsidP="007A4D08">
            <w:pPr>
              <w:numPr>
                <w:ilvl w:val="0"/>
                <w:numId w:val="15"/>
              </w:numPr>
              <w:jc w:val="left"/>
              <w:rPr>
                <w:rFonts w:eastAsia="Futura" w:cs="Futura"/>
              </w:rPr>
            </w:pPr>
            <w:r w:rsidRPr="007A4D08">
              <w:rPr>
                <w:rFonts w:eastAsia="Futura" w:cs="Futura"/>
              </w:rPr>
              <w:t>Trennung von Stoffgemischen: Salzgewinnung im Mittelmeerraum</w:t>
            </w:r>
          </w:p>
          <w:p w14:paraId="3A67B05C" w14:textId="1FCA9596" w:rsidR="007A4D08" w:rsidRPr="007A4D08" w:rsidRDefault="007A4D08" w:rsidP="007A4D08">
            <w:pPr>
              <w:numPr>
                <w:ilvl w:val="0"/>
                <w:numId w:val="15"/>
              </w:numPr>
              <w:jc w:val="left"/>
              <w:rPr>
                <w:rFonts w:eastAsia="Futura" w:cs="Futura"/>
              </w:rPr>
            </w:pPr>
            <w:r w:rsidRPr="007A4D08">
              <w:rPr>
                <w:rFonts w:eastAsia="Futura" w:cs="Futura"/>
              </w:rPr>
              <w:t>Reationstyp Verbrennung: Vorraussetzungen und Unterbindung, am Beispiel von Waldbränden in Südeuropa</w:t>
            </w:r>
          </w:p>
        </w:tc>
      </w:tr>
      <w:tr w:rsidR="007A4D08" w:rsidRPr="007A4D08" w14:paraId="17F89980" w14:textId="77777777" w:rsidTr="007A4D08">
        <w:tc>
          <w:tcPr>
            <w:tcW w:w="1012" w:type="dxa"/>
            <w:tcBorders>
              <w:top w:val="single" w:sz="4" w:space="0" w:color="auto"/>
              <w:left w:val="single" w:sz="4" w:space="0" w:color="auto"/>
              <w:bottom w:val="single" w:sz="4" w:space="0" w:color="auto"/>
              <w:right w:val="single" w:sz="4" w:space="0" w:color="auto"/>
            </w:tcBorders>
            <w:vAlign w:val="center"/>
            <w:hideMark/>
          </w:tcPr>
          <w:p w14:paraId="26C2DCED" w14:textId="0EDF9E75" w:rsidR="007A4D08" w:rsidRPr="007A4D08" w:rsidRDefault="007A4D08" w:rsidP="007A4D08">
            <w:pPr>
              <w:jc w:val="center"/>
              <w:rPr>
                <w:rFonts w:eastAsia="Futura" w:cs="Futura"/>
                <w:iCs/>
              </w:rPr>
            </w:pPr>
            <w:r w:rsidRPr="007A4D08">
              <w:rPr>
                <w:rFonts w:eastAsia="Futura" w:cs="Futura"/>
                <w:iCs/>
              </w:rPr>
              <w:t>8</w:t>
            </w:r>
          </w:p>
        </w:tc>
        <w:tc>
          <w:tcPr>
            <w:tcW w:w="7488" w:type="dxa"/>
            <w:tcBorders>
              <w:top w:val="single" w:sz="4" w:space="0" w:color="auto"/>
              <w:left w:val="single" w:sz="4" w:space="0" w:color="auto"/>
              <w:bottom w:val="single" w:sz="4" w:space="0" w:color="auto"/>
              <w:right w:val="single" w:sz="4" w:space="0" w:color="auto"/>
            </w:tcBorders>
            <w:vAlign w:val="center"/>
            <w:hideMark/>
          </w:tcPr>
          <w:p w14:paraId="1CA24332" w14:textId="77777777" w:rsidR="007A4D08" w:rsidRPr="007A4D08" w:rsidRDefault="007A4D08" w:rsidP="007A4D08">
            <w:pPr>
              <w:numPr>
                <w:ilvl w:val="0"/>
                <w:numId w:val="15"/>
              </w:numPr>
              <w:jc w:val="left"/>
              <w:rPr>
                <w:rFonts w:eastAsia="Futura" w:cs="Futura"/>
              </w:rPr>
            </w:pPr>
            <w:r w:rsidRPr="007A4D08">
              <w:rPr>
                <w:rFonts w:eastAsia="Futura" w:cs="Futura"/>
              </w:rPr>
              <w:t>Chemie International, Formelschreibweise</w:t>
            </w:r>
          </w:p>
        </w:tc>
      </w:tr>
      <w:tr w:rsidR="007A4D08" w:rsidRPr="007A4D08" w14:paraId="4B13229D" w14:textId="77777777" w:rsidTr="007A4D08">
        <w:tc>
          <w:tcPr>
            <w:tcW w:w="1012" w:type="dxa"/>
            <w:tcBorders>
              <w:top w:val="single" w:sz="4" w:space="0" w:color="auto"/>
              <w:left w:val="single" w:sz="4" w:space="0" w:color="auto"/>
              <w:bottom w:val="single" w:sz="4" w:space="0" w:color="auto"/>
              <w:right w:val="single" w:sz="4" w:space="0" w:color="auto"/>
            </w:tcBorders>
            <w:vAlign w:val="center"/>
            <w:hideMark/>
          </w:tcPr>
          <w:p w14:paraId="3717FB0A" w14:textId="13DBC480" w:rsidR="007A4D08" w:rsidRPr="007A4D08" w:rsidRDefault="007A4D08" w:rsidP="007A4D08">
            <w:pPr>
              <w:jc w:val="center"/>
              <w:rPr>
                <w:rFonts w:eastAsia="Futura" w:cs="Futura"/>
                <w:iCs/>
              </w:rPr>
            </w:pPr>
            <w:r w:rsidRPr="007A4D08">
              <w:rPr>
                <w:rFonts w:eastAsia="Futura" w:cs="Futura"/>
                <w:iCs/>
              </w:rPr>
              <w:t>9</w:t>
            </w:r>
          </w:p>
        </w:tc>
        <w:tc>
          <w:tcPr>
            <w:tcW w:w="7488" w:type="dxa"/>
            <w:tcBorders>
              <w:top w:val="single" w:sz="4" w:space="0" w:color="auto"/>
              <w:left w:val="single" w:sz="4" w:space="0" w:color="auto"/>
              <w:bottom w:val="single" w:sz="4" w:space="0" w:color="auto"/>
              <w:right w:val="single" w:sz="4" w:space="0" w:color="auto"/>
            </w:tcBorders>
            <w:vAlign w:val="center"/>
            <w:hideMark/>
          </w:tcPr>
          <w:p w14:paraId="2E06846D" w14:textId="77777777" w:rsidR="007A4D08" w:rsidRPr="007A4D08" w:rsidRDefault="007A4D08" w:rsidP="007A4D08">
            <w:pPr>
              <w:numPr>
                <w:ilvl w:val="0"/>
                <w:numId w:val="15"/>
              </w:numPr>
              <w:jc w:val="left"/>
              <w:rPr>
                <w:rFonts w:eastAsia="Futura" w:cs="Futura"/>
              </w:rPr>
            </w:pPr>
            <w:r w:rsidRPr="007A4D08">
              <w:rPr>
                <w:rFonts w:eastAsia="Futura" w:cs="Futura"/>
              </w:rPr>
              <w:t>Bindungstypen, entwickelt in unterschiedlichen europäischen Ländern</w:t>
            </w:r>
          </w:p>
        </w:tc>
      </w:tr>
      <w:tr w:rsidR="007A4D08" w:rsidRPr="007A4D08" w14:paraId="7B4D0C13" w14:textId="77777777" w:rsidTr="007A4D08">
        <w:tc>
          <w:tcPr>
            <w:tcW w:w="1012" w:type="dxa"/>
            <w:tcBorders>
              <w:top w:val="single" w:sz="4" w:space="0" w:color="auto"/>
              <w:left w:val="single" w:sz="4" w:space="0" w:color="auto"/>
              <w:bottom w:val="single" w:sz="4" w:space="0" w:color="auto"/>
              <w:right w:val="single" w:sz="4" w:space="0" w:color="auto"/>
            </w:tcBorders>
            <w:vAlign w:val="center"/>
          </w:tcPr>
          <w:p w14:paraId="4C8E8303" w14:textId="56B66CC6" w:rsidR="007A4D08" w:rsidRPr="007A4D08" w:rsidRDefault="007A4D08" w:rsidP="007A4D08">
            <w:pPr>
              <w:jc w:val="center"/>
              <w:rPr>
                <w:rFonts w:eastAsia="Futura" w:cs="Futura"/>
                <w:iCs/>
              </w:rPr>
            </w:pPr>
            <w:r w:rsidRPr="007A4D08">
              <w:rPr>
                <w:rFonts w:eastAsia="Futura" w:cs="Futura"/>
                <w:iCs/>
              </w:rPr>
              <w:t>10</w:t>
            </w:r>
          </w:p>
        </w:tc>
        <w:tc>
          <w:tcPr>
            <w:tcW w:w="7488" w:type="dxa"/>
            <w:tcBorders>
              <w:top w:val="single" w:sz="4" w:space="0" w:color="auto"/>
              <w:left w:val="single" w:sz="4" w:space="0" w:color="auto"/>
              <w:bottom w:val="single" w:sz="4" w:space="0" w:color="auto"/>
              <w:right w:val="single" w:sz="4" w:space="0" w:color="auto"/>
            </w:tcBorders>
            <w:vAlign w:val="center"/>
          </w:tcPr>
          <w:p w14:paraId="1244FA8F" w14:textId="799A60E5" w:rsidR="007A4D08" w:rsidRPr="007A4D08" w:rsidRDefault="007A4D08" w:rsidP="007A4D08">
            <w:pPr>
              <w:numPr>
                <w:ilvl w:val="0"/>
                <w:numId w:val="15"/>
              </w:numPr>
              <w:jc w:val="left"/>
              <w:rPr>
                <w:rFonts w:eastAsia="Futura" w:cs="Futura"/>
              </w:rPr>
            </w:pPr>
            <w:r w:rsidRPr="007A4D08">
              <w:rPr>
                <w:rFonts w:eastAsia="Futura" w:cs="Futura"/>
              </w:rPr>
              <w:t>historische Entwicklung des Säure-Base Begriffs</w:t>
            </w:r>
          </w:p>
        </w:tc>
      </w:tr>
    </w:tbl>
    <w:p w14:paraId="37E3BD4D" w14:textId="77777777" w:rsidR="000775F1" w:rsidRDefault="000775F1" w:rsidP="00C12816">
      <w:pPr>
        <w:rPr>
          <w:rFonts w:eastAsia="Futura" w:cs="Futura"/>
        </w:rPr>
      </w:pPr>
    </w:p>
    <w:p w14:paraId="7F373A54" w14:textId="77777777" w:rsidR="00A11110" w:rsidRDefault="00A11110" w:rsidP="004D290C">
      <w:pPr>
        <w:pStyle w:val="berschrift1"/>
      </w:pPr>
      <w:bookmarkStart w:id="46" w:name="_Toc3493877"/>
      <w:bookmarkStart w:id="47" w:name="_Toc3579574"/>
      <w:bookmarkStart w:id="48" w:name="_Toc32664738"/>
      <w:r>
        <w:t xml:space="preserve">Der Beitrag des Fachs </w:t>
      </w:r>
      <w:r w:rsidR="00766ACD">
        <w:t>im Rahmen der Ganztagsschule</w:t>
      </w:r>
      <w:bookmarkEnd w:id="46"/>
      <w:bookmarkEnd w:id="47"/>
      <w:bookmarkEnd w:id="48"/>
    </w:p>
    <w:p w14:paraId="3658E35F" w14:textId="77777777" w:rsidR="008D03DE" w:rsidRDefault="008D03DE" w:rsidP="0027718A">
      <w:pPr>
        <w:rPr>
          <w:rFonts w:cstheme="minorHAnsi"/>
        </w:rPr>
      </w:pPr>
      <w:r>
        <w:rPr>
          <w:rFonts w:cstheme="minorHAnsi"/>
        </w:rPr>
        <w:t xml:space="preserve">Im Bereich des Ganztages wird ein Teil der damit verbunden Zusatzstunden in Form von Lernzeiten umgesetzt, die alle Fachbereiche speziell ausgestaltet haben. </w:t>
      </w:r>
    </w:p>
    <w:p w14:paraId="0B178F87" w14:textId="77777777" w:rsidR="008D03DE" w:rsidRDefault="008D03DE" w:rsidP="0027718A">
      <w:pPr>
        <w:rPr>
          <w:rFonts w:cstheme="minorHAnsi"/>
        </w:rPr>
      </w:pPr>
      <w:r>
        <w:rPr>
          <w:rFonts w:cstheme="minorHAnsi"/>
        </w:rPr>
        <w:t>Die Lernzeit NW (Bio, Chemie, Physik) möchte gezielt stärkere Schülerinnen und Schüler fördern durch Fokussierung auf methodisch wie inhaltlich übergeordnete Kompetenzen wie Teamarbeit, naturwissenschaftlicher Weg der Erkenntnisgewinnung als auch gesellschaftsrelevante Aspekte der Nachhaltigkeit.</w:t>
      </w:r>
    </w:p>
    <w:p w14:paraId="21E9E39E" w14:textId="77777777" w:rsidR="008D03DE" w:rsidRDefault="008D03DE" w:rsidP="0027718A">
      <w:pPr>
        <w:rPr>
          <w:rFonts w:cstheme="minorHAnsi"/>
        </w:rPr>
      </w:pPr>
      <w:r>
        <w:rPr>
          <w:rFonts w:cstheme="minorHAnsi"/>
        </w:rPr>
        <w:t>Zu diesem Zwecke werden die Kursteilnehmer aus den Jahrgangsstufen 5 und 6 in Folge einer Stärkenanalyse durch die jeweiligen Lehrer der Lernzeit zugeordnet, wobei sich eine jahrgangsstufengemischte aber leistungshomogene Gruppe ergibt.</w:t>
      </w:r>
    </w:p>
    <w:p w14:paraId="24CDF95E" w14:textId="77777777" w:rsidR="008D03DE" w:rsidRDefault="008D03DE" w:rsidP="0027718A">
      <w:pPr>
        <w:rPr>
          <w:rFonts w:cstheme="minorHAnsi"/>
        </w:rPr>
      </w:pPr>
      <w:r>
        <w:rPr>
          <w:rFonts w:cstheme="minorHAnsi"/>
        </w:rPr>
        <w:t>Projektartig werden in der Lernzeit verschiedene Kompetenzen gestärkt, darunter Teamfähigkeit, Kreativität, Mess- und Aufnahmetechniken, Elektronik und Programmierung, Wissenschaftliche Dokumentation, Analyse und Beurteilung sowie Diskussionen im Plenum.</w:t>
      </w:r>
    </w:p>
    <w:p w14:paraId="0CE4643E" w14:textId="77777777" w:rsidR="008D03DE" w:rsidRDefault="008D03DE" w:rsidP="0027718A">
      <w:pPr>
        <w:rPr>
          <w:rFonts w:cstheme="minorHAnsi"/>
        </w:rPr>
      </w:pPr>
      <w:r>
        <w:rPr>
          <w:rFonts w:cstheme="minorHAnsi"/>
        </w:rPr>
        <w:t>Darüber hinaus wird die Lernzeit in Kooperation mit einer Lerngruppe der OGGS Birth in dem Bereich Programmierung und Elektronik stattfinden um die altersübergreifende Zusammenarbeit, den Wissensaustausch und vor allem das Interesse an gemeinsamen Problemlösungen zu verstärken.</w:t>
      </w:r>
    </w:p>
    <w:p w14:paraId="30E650E0" w14:textId="77777777" w:rsidR="008D03DE" w:rsidRDefault="008D03DE" w:rsidP="0027718A">
      <w:pPr>
        <w:rPr>
          <w:rFonts w:cstheme="minorHAnsi"/>
        </w:rPr>
      </w:pPr>
      <w:r>
        <w:rPr>
          <w:rFonts w:cstheme="minorHAnsi"/>
        </w:rPr>
        <w:t>Hauptkontext bietet für die Lernzeit NW die Teilnahme am BundesUmweltWettbewerb (BUW) unter dessen alljährlichen Motto verschiedene Projekte entwickelt, durchgeführt und evaluiert werden.</w:t>
      </w:r>
    </w:p>
    <w:p w14:paraId="0EB97D9D" w14:textId="77777777" w:rsidR="008D03DE" w:rsidRDefault="008D03DE" w:rsidP="0027718A">
      <w:pPr>
        <w:rPr>
          <w:rFonts w:cstheme="minorHAnsi"/>
        </w:rPr>
      </w:pPr>
      <w:r>
        <w:rPr>
          <w:rFonts w:cstheme="minorHAnsi"/>
        </w:rPr>
        <w:t xml:space="preserve">Nach gemeinsamer Brainstorming-Phase werden die Ideen in die Kernarbeitsphasen </w:t>
      </w:r>
    </w:p>
    <w:p w14:paraId="1F442290" w14:textId="77777777" w:rsidR="008D03DE" w:rsidRDefault="008D03DE" w:rsidP="0027718A">
      <w:pPr>
        <w:pStyle w:val="Listenabsatz"/>
        <w:numPr>
          <w:ilvl w:val="0"/>
          <w:numId w:val="14"/>
        </w:numPr>
        <w:jc w:val="left"/>
        <w:rPr>
          <w:rFonts w:cstheme="minorHAnsi"/>
        </w:rPr>
      </w:pPr>
      <w:r>
        <w:rPr>
          <w:rFonts w:cstheme="minorHAnsi"/>
        </w:rPr>
        <w:t>Leitfragen entwickeln</w:t>
      </w:r>
    </w:p>
    <w:p w14:paraId="13EEA23E" w14:textId="77777777" w:rsidR="008D03DE" w:rsidRDefault="008D03DE" w:rsidP="0027718A">
      <w:pPr>
        <w:pStyle w:val="Listenabsatz"/>
        <w:numPr>
          <w:ilvl w:val="0"/>
          <w:numId w:val="14"/>
        </w:numPr>
        <w:jc w:val="left"/>
        <w:rPr>
          <w:rFonts w:cstheme="minorHAnsi"/>
        </w:rPr>
      </w:pPr>
      <w:r>
        <w:rPr>
          <w:rFonts w:cstheme="minorHAnsi"/>
        </w:rPr>
        <w:t>Hypothesen aufstellen</w:t>
      </w:r>
    </w:p>
    <w:p w14:paraId="44D2D347" w14:textId="77777777" w:rsidR="008D03DE" w:rsidRDefault="008D03DE" w:rsidP="0027718A">
      <w:pPr>
        <w:pStyle w:val="Listenabsatz"/>
        <w:numPr>
          <w:ilvl w:val="0"/>
          <w:numId w:val="14"/>
        </w:numPr>
        <w:jc w:val="left"/>
        <w:rPr>
          <w:rFonts w:cstheme="minorHAnsi"/>
        </w:rPr>
      </w:pPr>
      <w:r>
        <w:rPr>
          <w:rFonts w:cstheme="minorHAnsi"/>
        </w:rPr>
        <w:t>Mess- und Erhebemethoden entwickeln</w:t>
      </w:r>
    </w:p>
    <w:p w14:paraId="670031D1" w14:textId="77777777" w:rsidR="008D03DE" w:rsidRDefault="008D03DE" w:rsidP="0027718A">
      <w:pPr>
        <w:pStyle w:val="Listenabsatz"/>
        <w:numPr>
          <w:ilvl w:val="0"/>
          <w:numId w:val="14"/>
        </w:numPr>
        <w:jc w:val="left"/>
        <w:rPr>
          <w:rFonts w:cstheme="minorHAnsi"/>
        </w:rPr>
      </w:pPr>
      <w:r>
        <w:rPr>
          <w:rFonts w:cstheme="minorHAnsi"/>
        </w:rPr>
        <w:t>Messungen vorbereiten (z.B. Calliope/Arduino – Elektronik &amp; Programmierung u.a. // Fragebögen entwickeln…)</w:t>
      </w:r>
    </w:p>
    <w:p w14:paraId="0D8415C4" w14:textId="77777777" w:rsidR="008D03DE" w:rsidRDefault="008D03DE" w:rsidP="0027718A">
      <w:pPr>
        <w:pStyle w:val="Listenabsatz"/>
        <w:numPr>
          <w:ilvl w:val="0"/>
          <w:numId w:val="14"/>
        </w:numPr>
        <w:jc w:val="left"/>
        <w:rPr>
          <w:rFonts w:cstheme="minorHAnsi"/>
        </w:rPr>
      </w:pPr>
      <w:r>
        <w:rPr>
          <w:rFonts w:cstheme="minorHAnsi"/>
        </w:rPr>
        <w:t>Messungen / Dokumentationen / Erhebungen durchführen</w:t>
      </w:r>
    </w:p>
    <w:p w14:paraId="1F43B6D4" w14:textId="77777777" w:rsidR="008D03DE" w:rsidRDefault="008D03DE" w:rsidP="0027718A">
      <w:pPr>
        <w:pStyle w:val="Listenabsatz"/>
        <w:numPr>
          <w:ilvl w:val="0"/>
          <w:numId w:val="14"/>
        </w:numPr>
        <w:jc w:val="left"/>
        <w:rPr>
          <w:rFonts w:cstheme="minorHAnsi"/>
        </w:rPr>
      </w:pPr>
      <w:r>
        <w:rPr>
          <w:rFonts w:cstheme="minorHAnsi"/>
        </w:rPr>
        <w:t>Ergebnisauswertung</w:t>
      </w:r>
    </w:p>
    <w:p w14:paraId="03C9A675" w14:textId="77777777" w:rsidR="008D03DE" w:rsidRDefault="008D03DE" w:rsidP="0027718A">
      <w:pPr>
        <w:pStyle w:val="Listenabsatz"/>
        <w:numPr>
          <w:ilvl w:val="0"/>
          <w:numId w:val="14"/>
        </w:numPr>
        <w:jc w:val="left"/>
        <w:rPr>
          <w:rFonts w:cstheme="minorHAnsi"/>
        </w:rPr>
      </w:pPr>
      <w:r>
        <w:rPr>
          <w:rFonts w:cstheme="minorHAnsi"/>
        </w:rPr>
        <w:t>Analyse durchführen &amp; Evaluation</w:t>
      </w:r>
    </w:p>
    <w:p w14:paraId="6A0375E6" w14:textId="77777777" w:rsidR="008D03DE" w:rsidRDefault="008D03DE" w:rsidP="0027718A">
      <w:pPr>
        <w:pStyle w:val="Listenabsatz"/>
        <w:numPr>
          <w:ilvl w:val="0"/>
          <w:numId w:val="14"/>
        </w:numPr>
        <w:jc w:val="left"/>
        <w:rPr>
          <w:rFonts w:cstheme="minorHAnsi"/>
        </w:rPr>
      </w:pPr>
      <w:r>
        <w:rPr>
          <w:rFonts w:cstheme="minorHAnsi"/>
        </w:rPr>
        <w:t>Maßnahmenkatalog gg. erhobene / analysierte Missstände im Sinne der Nachhaltigkeit aufstellen</w:t>
      </w:r>
    </w:p>
    <w:p w14:paraId="21CED684" w14:textId="77777777" w:rsidR="008D03DE" w:rsidRDefault="008D03DE" w:rsidP="0027718A">
      <w:pPr>
        <w:pStyle w:val="Listenabsatz"/>
        <w:numPr>
          <w:ilvl w:val="0"/>
          <w:numId w:val="14"/>
        </w:numPr>
        <w:jc w:val="left"/>
        <w:rPr>
          <w:rFonts w:cstheme="minorHAnsi"/>
        </w:rPr>
      </w:pPr>
      <w:r>
        <w:rPr>
          <w:rFonts w:cstheme="minorHAnsi"/>
        </w:rPr>
        <w:t>Maßnahmenkatalog exemplarisch abarbeiten (z.B. Insektenhotels, Fledermauskästen bauen, aufhängen zur Vergrößerung der Biodiversität…)</w:t>
      </w:r>
    </w:p>
    <w:p w14:paraId="17085741" w14:textId="77777777" w:rsidR="008D03DE" w:rsidRDefault="008D03DE" w:rsidP="0027718A">
      <w:pPr>
        <w:pStyle w:val="Listenabsatz"/>
        <w:numPr>
          <w:ilvl w:val="0"/>
          <w:numId w:val="14"/>
        </w:numPr>
        <w:jc w:val="left"/>
        <w:rPr>
          <w:rFonts w:cstheme="minorHAnsi"/>
        </w:rPr>
      </w:pPr>
      <w:r>
        <w:rPr>
          <w:rFonts w:cstheme="minorHAnsi"/>
        </w:rPr>
        <w:t>Präsentation / Abschlussdokumentation des Projektes (Modelle, Plakate, PPT,…)</w:t>
      </w:r>
    </w:p>
    <w:p w14:paraId="066109BB" w14:textId="77777777" w:rsidR="000775F1" w:rsidRDefault="008D03DE" w:rsidP="0027718A">
      <w:pPr>
        <w:pStyle w:val="Listenabsatz"/>
        <w:numPr>
          <w:ilvl w:val="0"/>
          <w:numId w:val="14"/>
        </w:numPr>
        <w:jc w:val="left"/>
        <w:rPr>
          <w:rFonts w:cstheme="minorHAnsi"/>
        </w:rPr>
      </w:pPr>
      <w:r w:rsidRPr="000775F1">
        <w:rPr>
          <w:rFonts w:cstheme="minorHAnsi"/>
        </w:rPr>
        <w:t>Absenden der Unterlagen an den BUW (I)</w:t>
      </w:r>
    </w:p>
    <w:p w14:paraId="3FF54883" w14:textId="0345FA87" w:rsidR="008D03DE" w:rsidRDefault="008D03DE" w:rsidP="0027718A">
      <w:pPr>
        <w:jc w:val="left"/>
        <w:rPr>
          <w:rFonts w:cstheme="minorHAnsi"/>
        </w:rPr>
      </w:pPr>
      <w:r w:rsidRPr="000775F1">
        <w:rPr>
          <w:rFonts w:cstheme="minorHAnsi"/>
        </w:rPr>
        <w:t>übergeben.</w:t>
      </w:r>
      <w:r w:rsidR="000775F1">
        <w:rPr>
          <w:rFonts w:cstheme="minorHAnsi"/>
        </w:rPr>
        <w:t xml:space="preserve"> </w:t>
      </w:r>
      <w:r>
        <w:rPr>
          <w:rFonts w:cstheme="minorHAnsi"/>
        </w:rPr>
        <w:t>Dabei wird stets die Checkliste (Tagebuchfortführung,</w:t>
      </w:r>
      <w:r w:rsidR="000775F1">
        <w:rPr>
          <w:rFonts w:cstheme="minorHAnsi"/>
        </w:rPr>
        <w:t xml:space="preserve"> </w:t>
      </w:r>
      <w:r>
        <w:rPr>
          <w:rFonts w:cstheme="minorHAnsi"/>
        </w:rPr>
        <w:t>…) des BUW hinsichtlich der Dokumentation beachtet.</w:t>
      </w:r>
      <w:r w:rsidR="000775F1">
        <w:rPr>
          <w:rFonts w:cstheme="minorHAnsi"/>
        </w:rPr>
        <w:t xml:space="preserve"> </w:t>
      </w:r>
      <w:r>
        <w:rPr>
          <w:rFonts w:cstheme="minorHAnsi"/>
        </w:rPr>
        <w:t>Während der Erarbeitungsphase werden individuell verschiedene Kompetenzen aus den Kompetenzkatalogen der MINT-Fächer vertieft, ggf. aufgebaut.</w:t>
      </w:r>
    </w:p>
    <w:p w14:paraId="2EA8D068" w14:textId="77777777" w:rsidR="0027718A" w:rsidRPr="00600CED" w:rsidRDefault="0027718A" w:rsidP="000775F1">
      <w:pPr>
        <w:spacing w:after="160" w:line="259" w:lineRule="auto"/>
        <w:jc w:val="left"/>
        <w:rPr>
          <w:rFonts w:cstheme="minorHAnsi"/>
        </w:rPr>
      </w:pPr>
    </w:p>
    <w:p w14:paraId="2E62071B" w14:textId="77777777" w:rsidR="00AE3858" w:rsidRDefault="00AE3858" w:rsidP="004D290C">
      <w:pPr>
        <w:pStyle w:val="berschrift1"/>
      </w:pPr>
      <w:bookmarkStart w:id="49" w:name="_Toc3493878"/>
      <w:bookmarkStart w:id="50" w:name="_Toc3579575"/>
      <w:bookmarkStart w:id="51" w:name="_Toc32664739"/>
      <w:r>
        <w:t>Gender Mainstreaming</w:t>
      </w:r>
      <w:bookmarkEnd w:id="49"/>
      <w:bookmarkEnd w:id="50"/>
      <w:bookmarkEnd w:id="51"/>
    </w:p>
    <w:p w14:paraId="4819C2A8" w14:textId="16E21A81" w:rsidR="0027718A" w:rsidRDefault="0027718A" w:rsidP="0027718A">
      <w:pPr>
        <w:rPr>
          <w:rFonts w:eastAsia="Futura" w:cs="Futura"/>
        </w:rPr>
      </w:pPr>
      <w:r>
        <w:rPr>
          <w:rFonts w:eastAsia="Futura" w:cs="Futura"/>
        </w:rPr>
        <w:t>„</w:t>
      </w:r>
      <w:r w:rsidRPr="0B3CC1A6">
        <w:rPr>
          <w:rFonts w:eastAsia="Futura" w:cs="Futura"/>
        </w:rPr>
        <w:t>Es ist wichtig zu wissen, dass Mädchen nervöser und ängstlicher vor Prüfungen sind als Jungen (vergleiche Koch-Priewe, 2009: 21).</w:t>
      </w:r>
      <w:r>
        <w:rPr>
          <w:rFonts w:eastAsia="Futura" w:cs="Futura"/>
        </w:rPr>
        <w:t>“</w:t>
      </w:r>
    </w:p>
    <w:p w14:paraId="37E44C43" w14:textId="5E849B45" w:rsidR="0027718A" w:rsidRDefault="0027718A" w:rsidP="0027718A">
      <w:pPr>
        <w:rPr>
          <w:rFonts w:eastAsia="Futura" w:cs="Futura"/>
        </w:rPr>
      </w:pPr>
      <w:r>
        <w:rPr>
          <w:rFonts w:eastAsia="Futura" w:cs="Futura"/>
        </w:rPr>
        <w:t xml:space="preserve">Diese Ansichten haben in den 2000ern bis 2010ern dazu geführt den Begriff „Gender Mainstream“ in unserer Gesellschaft im sprach- wie handlungsgebrauch einströmen zu lassen; mit der Folge einer starken Förderung der Mädchen, insbesondere im naturwissenschaftlichen Bereich. Es stellt sich aber in modernerer Betrachtung heraus, dass die gesellschaftliche Durchsetzungsfähigkeit der Mädchen als auch das Selbstwertgefühl in kaum einer Weise denjenigen von Jungen </w:t>
      </w:r>
      <w:r w:rsidRPr="0073474E">
        <w:rPr>
          <w:rFonts w:eastAsia="Futura" w:cs="Futura"/>
        </w:rPr>
        <w:t>hinterherhängt, weshalb wieder auf eine ausgeglichene, gemeinschaftliche Weise unterrichtet wird.</w:t>
      </w:r>
      <w:r w:rsidR="0073474E">
        <w:rPr>
          <w:rFonts w:eastAsia="Futura" w:cs="Futura"/>
        </w:rPr>
        <w:t xml:space="preserve"> </w:t>
      </w:r>
      <w:r w:rsidRPr="0073474E">
        <w:rPr>
          <w:rFonts w:eastAsia="Futura" w:cs="Futura"/>
        </w:rPr>
        <w:t>Allerdings ist Genderneutralität in unserer Sprache noch nicht vollständig umgesetzt. Deshalb</w:t>
      </w:r>
      <w:r w:rsidR="00805B0D">
        <w:rPr>
          <w:rFonts w:eastAsia="Futura" w:cs="Futura"/>
        </w:rPr>
        <w:t xml:space="preserve"> </w:t>
      </w:r>
      <w:r>
        <w:rPr>
          <w:rFonts w:eastAsia="Futura" w:cs="Futura"/>
        </w:rPr>
        <w:t>gilt es in Unterrichtsprozessen die</w:t>
      </w:r>
      <w:r w:rsidRPr="0B3CC1A6">
        <w:rPr>
          <w:rFonts w:eastAsia="Futura" w:cs="Futura"/>
        </w:rPr>
        <w:t xml:space="preserve"> Interaktion zwischen Lehrenden und Lernenden</w:t>
      </w:r>
      <w:r>
        <w:rPr>
          <w:rFonts w:eastAsia="Futura" w:cs="Futura"/>
        </w:rPr>
        <w:t xml:space="preserve"> zu beachten</w:t>
      </w:r>
      <w:r w:rsidRPr="0B3CC1A6">
        <w:rPr>
          <w:rFonts w:eastAsia="Futura" w:cs="Futura"/>
        </w:rPr>
        <w:t>. Bei diesem Prozess kann durch unterschiedliche Kommunikationsstile und Wortwahl die Atmosphäre positiv oder negativ beeinflusst werden. Ein Aspekt ist dabei, auf eine gendergerechte Sprache zu achten. Durch den Gebrauch von Bezeichnungen wie "Chemiker" und "Chemikerin" entstehen Vorstellungen im Kopf, die einen Einfluss auf Berufsbilder haben. Untersuchungen zur Verwendung des Wortschatzes in der Grundschule haben gezeigt, dass der vermittelte Wortschatz eher den Interessen von Mädchen entgegenkommt als denen von Jungen (vergleiche Stürzer und andere, 2003: 121). Dem sollte eine Lehrkraft Aufmerksamkeit widmen.</w:t>
      </w:r>
    </w:p>
    <w:p w14:paraId="20459B8E" w14:textId="77777777" w:rsidR="00824795" w:rsidRDefault="00824795" w:rsidP="0027718A">
      <w:pPr>
        <w:rPr>
          <w:rFonts w:eastAsia="Futura" w:cs="Futura"/>
        </w:rPr>
      </w:pPr>
    </w:p>
    <w:p w14:paraId="2C66491E" w14:textId="7650A5E6" w:rsidR="00683299" w:rsidRDefault="00683299" w:rsidP="004D290C">
      <w:pPr>
        <w:pStyle w:val="berschrift1"/>
      </w:pPr>
      <w:bookmarkStart w:id="52" w:name="_Toc32664740"/>
      <w:r>
        <w:t xml:space="preserve">Beitrag des Faches zur </w:t>
      </w:r>
      <w:r w:rsidR="008144A6">
        <w:t>Verbraucherbildung</w:t>
      </w:r>
      <w:bookmarkEnd w:id="52"/>
    </w:p>
    <w:p w14:paraId="45D3CEBB" w14:textId="20DAEE30" w:rsidR="00F61212" w:rsidRDefault="00F61212" w:rsidP="008144A6">
      <w:r w:rsidRPr="00F61212">
        <w:t xml:space="preserve">Der </w:t>
      </w:r>
      <w:r w:rsidRPr="00F61212">
        <w:rPr>
          <w:bCs/>
        </w:rPr>
        <w:t>Lernbereich Naturwissenschaften</w:t>
      </w:r>
      <w:r w:rsidRPr="00F61212">
        <w:rPr>
          <w:b/>
        </w:rPr>
        <w:t xml:space="preserve"> </w:t>
      </w:r>
      <w:r w:rsidRPr="00F61212">
        <w:t>trägt auch zu einem zeitgemäßen und auf</w:t>
      </w:r>
      <w:r w:rsidRPr="00F61212">
        <w:softHyphen/>
        <w:t>geklärten Weltbild bei, indem er Grundlagen für bedeutende technische und gesell</w:t>
      </w:r>
      <w:r w:rsidRPr="00F61212">
        <w:softHyphen/>
        <w:t>schaftliche Fortschritte liefert, die unsere Gesellschaft prägen und auch Teile unserer kulturellen Identität bestimmen. Gefördert wird dabei durch fachspezifische Herangehensweisen auch der verantwortungsvolle Umgang der Schülerinnen und Schüler mit der natürlichen und gestalteten Lebenswelt sowie ihren Ressourcen. Für eine gesell</w:t>
      </w:r>
      <w:r w:rsidRPr="00F61212">
        <w:softHyphen/>
        <w:t>schaftliche Teilhabe ist daher eine naturwissenschaftliche Grundbildung unverzicht</w:t>
      </w:r>
      <w:r w:rsidRPr="00F61212">
        <w:softHyphen/>
        <w:t>bar</w:t>
      </w:r>
      <w:r w:rsidR="00805B0D">
        <w:t>.</w:t>
      </w:r>
    </w:p>
    <w:p w14:paraId="6E9039E5" w14:textId="03BAFE6D" w:rsidR="00F61212" w:rsidRDefault="00F61212" w:rsidP="00F61212">
      <w:r w:rsidRPr="00F61212">
        <w:t xml:space="preserve">Die Perspektive des Faches </w:t>
      </w:r>
      <w:r w:rsidRPr="00F61212">
        <w:rPr>
          <w:bCs/>
        </w:rPr>
        <w:t>Chemie</w:t>
      </w:r>
      <w:r w:rsidRPr="00F61212">
        <w:rPr>
          <w:b/>
        </w:rPr>
        <w:t xml:space="preserve"> </w:t>
      </w:r>
      <w:r w:rsidRPr="00F61212">
        <w:t>richtet sich auf die Auseinandersetzung mit der natürlich und synthetisch gestalteten stofflichen Lebenswelt. Schülerinnen und Schü</w:t>
      </w:r>
      <w:r w:rsidRPr="00F61212">
        <w:softHyphen/>
        <w:t>ler werden in die Lage versetzt, auf der Grundlage ihrer Kenntnisse über Stoffe und chemische Reaktionen verbraucherrelevante Sachverhalte zu erklären, zu bewerten, Entscheidungen zu treffen, Urteile zu fällen und dabei adressatengerecht zu kommu</w:t>
      </w:r>
      <w:r w:rsidRPr="00F61212">
        <w:softHyphen/>
        <w:t>nizieren. Gleichzeitig werden sie für eine nachhaltige Nutzung von Ressourcen sen</w:t>
      </w:r>
      <w:r w:rsidRPr="00F61212">
        <w:softHyphen/>
        <w:t>sibilisiert. Das schließt den verantwortungsbewussten Umgang mit Stoffen und Ge</w:t>
      </w:r>
      <w:r w:rsidRPr="00F61212">
        <w:softHyphen/>
        <w:t>rätschaften aus Haushalt, Labor und Umwelt ein.</w:t>
      </w:r>
    </w:p>
    <w:p w14:paraId="17D3DDE2" w14:textId="0870EEE0" w:rsidR="00805B0D" w:rsidRDefault="00805B0D" w:rsidP="00805B0D">
      <w:r>
        <w:t>Die Inhaltliche Ausgestaltung gelingt vor allem in den folgenden Inhaltfeldern unter Berücksichtigung  der in der „Rahmenvorgabe Verbraucherbildung in Schule in der Primarstufe und Sekundarstufe I in NRW“ genannten Kompetenzen:</w:t>
      </w:r>
    </w:p>
    <w:p w14:paraId="04A09026" w14:textId="77777777" w:rsidR="00805B0D" w:rsidRPr="00805B0D" w:rsidRDefault="00805B0D" w:rsidP="00805B0D">
      <w:pPr>
        <w:rPr>
          <w:b/>
        </w:rPr>
      </w:pPr>
      <w:r w:rsidRPr="00805B0D">
        <w:rPr>
          <w:b/>
        </w:rPr>
        <w:t>Inhaltsfeld 3: Verbrennung</w:t>
      </w:r>
    </w:p>
    <w:p w14:paraId="4581DB38" w14:textId="0E3C4CE0" w:rsidR="00805B0D" w:rsidRPr="00805B0D" w:rsidRDefault="00805B0D" w:rsidP="00805B0D">
      <w:r w:rsidRPr="00805B0D">
        <w:t>Die Schülerinnen und Schüler können</w:t>
      </w:r>
      <w:r>
        <w:t xml:space="preserve"> </w:t>
      </w:r>
      <w:r w:rsidRPr="00805B0D">
        <w:t>Vor- und Nachteile einer ressourcenschonenden Energieversorgung auf Grundlage der Umkehrbarkeit chemischer Reaktionen am Beispiel von Wasser abwägen. (VB D, Z3, Z5)</w:t>
      </w:r>
    </w:p>
    <w:p w14:paraId="4136DDF5" w14:textId="77777777" w:rsidR="00805B0D" w:rsidRDefault="00805B0D" w:rsidP="00805B0D">
      <w:pPr>
        <w:rPr>
          <w:b/>
        </w:rPr>
      </w:pPr>
      <w:r w:rsidRPr="00805B0D">
        <w:rPr>
          <w:b/>
        </w:rPr>
        <w:t xml:space="preserve">Inhaltsfeld 4: Metalle und Metallgewinnung </w:t>
      </w:r>
    </w:p>
    <w:p w14:paraId="70F9665B" w14:textId="0599CC37" w:rsidR="00805B0D" w:rsidRPr="00805B0D" w:rsidRDefault="00805B0D" w:rsidP="00805B0D">
      <w:r w:rsidRPr="00805B0D">
        <w:t>Die Schülerinnen und Schüler können</w:t>
      </w:r>
      <w:r>
        <w:t xml:space="preserve"> </w:t>
      </w:r>
      <w:r w:rsidRPr="00805B0D">
        <w:t>die Bedeutung des Metallrecyclings im Zusammenhang mit Ressourcenschonung und Energieeinsparung beschreiben und auf dieser Basis das eigene Konsum-</w:t>
      </w:r>
      <w:r>
        <w:t xml:space="preserve"> </w:t>
      </w:r>
      <w:r w:rsidRPr="00805B0D">
        <w:t>und Entsorgungsverhalten bewerten. (VB Ü, VB D, Z1, Z5)</w:t>
      </w:r>
    </w:p>
    <w:p w14:paraId="52B89437" w14:textId="437008C6" w:rsidR="00805B0D" w:rsidRPr="00805B0D" w:rsidRDefault="00805B0D" w:rsidP="00805B0D">
      <w:pPr>
        <w:rPr>
          <w:b/>
        </w:rPr>
      </w:pPr>
      <w:r w:rsidRPr="00805B0D">
        <w:rPr>
          <w:b/>
        </w:rPr>
        <w:t>Inhaltsfeld 6: Salze und Ionen</w:t>
      </w:r>
    </w:p>
    <w:p w14:paraId="38D448ED" w14:textId="693FCE10" w:rsidR="00805B0D" w:rsidRPr="00805B0D" w:rsidRDefault="00805B0D" w:rsidP="00805B0D">
      <w:r w:rsidRPr="00805B0D">
        <w:t>Die Schülerinnen und Schüler können unter Umwelt- und Gesundheitsaspekten die Verwendung von Salzen im Alltag reflektieren. (VB B, Z3)</w:t>
      </w:r>
    </w:p>
    <w:p w14:paraId="1D6E8DC8" w14:textId="77777777" w:rsidR="00805B0D" w:rsidRDefault="00805B0D" w:rsidP="00805B0D">
      <w:pPr>
        <w:rPr>
          <w:b/>
        </w:rPr>
      </w:pPr>
      <w:r w:rsidRPr="00805B0D">
        <w:rPr>
          <w:b/>
        </w:rPr>
        <w:t>Inhaltsfeld 8: Molekülverbindungen</w:t>
      </w:r>
    </w:p>
    <w:p w14:paraId="377C6FD8" w14:textId="4C2D7822" w:rsidR="00805B0D" w:rsidRPr="00805B0D" w:rsidRDefault="00805B0D" w:rsidP="00805B0D">
      <w:r w:rsidRPr="00805B0D">
        <w:t>Die Schülerinnen und Schüler können</w:t>
      </w:r>
      <w:r>
        <w:t xml:space="preserve"> </w:t>
      </w:r>
      <w:r w:rsidRPr="00805B0D">
        <w:t>Informationen für ein technisches Verfahren zur Industrierohstoffgewinnung aus Gasen mithilfe digitaler Medien beschaffen und Bewertungskriterien auch unter Berücksichtigung der Energiespeicherung festlegen. (VB Ü, VB D, Z3, Z5)</w:t>
      </w:r>
    </w:p>
    <w:p w14:paraId="6318710C" w14:textId="77777777" w:rsidR="00805B0D" w:rsidRDefault="00805B0D" w:rsidP="00805B0D">
      <w:pPr>
        <w:rPr>
          <w:b/>
        </w:rPr>
      </w:pPr>
      <w:r w:rsidRPr="00805B0D">
        <w:rPr>
          <w:b/>
        </w:rPr>
        <w:t xml:space="preserve">Inhaltsfeld 9: Saure und alkalische Lösungen </w:t>
      </w:r>
    </w:p>
    <w:p w14:paraId="71EC16D1" w14:textId="4640C1D6" w:rsidR="00805B0D" w:rsidRPr="00805B0D" w:rsidRDefault="00805B0D" w:rsidP="00805B0D">
      <w:r w:rsidRPr="00805B0D">
        <w:t>Die Schülerinnen und Schüler können beim Umgang mit sauren und alkalischen Lösungen Risiken und Nutzen abwägen und angemessene Sicherheitsmaßnahmen begründet auswählen, (VB D, Z5)</w:t>
      </w:r>
    </w:p>
    <w:p w14:paraId="6460C4FB" w14:textId="77777777" w:rsidR="00805B0D" w:rsidRDefault="00805B0D" w:rsidP="00805B0D">
      <w:pPr>
        <w:rPr>
          <w:b/>
        </w:rPr>
      </w:pPr>
      <w:r w:rsidRPr="00805B0D">
        <w:rPr>
          <w:b/>
        </w:rPr>
        <w:t xml:space="preserve">Inhaltsfeld 10: Organische Chemie </w:t>
      </w:r>
    </w:p>
    <w:p w14:paraId="02B4AE7A" w14:textId="3DC5316A" w:rsidR="008144A6" w:rsidRPr="00707C6D" w:rsidRDefault="00805B0D" w:rsidP="00805B0D">
      <w:r w:rsidRPr="00805B0D">
        <w:t>Die Schülerinnen und Schüler können Vor- und Nachteile der Nutzung von fossilen und regenerativen Energieträgern unter ökologischen, ökonomischen und ethischen Gesichtspunkten diskutieren, (VB Ü, VB D, Z1, Z3, Z5, Z6)</w:t>
      </w:r>
      <w:r>
        <w:t>. Sie können</w:t>
      </w:r>
      <w:r w:rsidRPr="00805B0D">
        <w:t xml:space="preserve"> am Beispiel eines chemischen Produkts Kriterien hinsichtlich Verwendung, Ökonomie, </w:t>
      </w:r>
      <w:bookmarkStart w:id="53" w:name="_GoBack"/>
      <w:bookmarkEnd w:id="53"/>
      <w:r w:rsidRPr="00805B0D">
        <w:t>Recyclingfähigkeit und Umweltverträglichkeit abwägen und im Hinblick auf die Verwendung einen eigenen sachlich fundierten Standpunkt beziehen. (VB Ü, Z3, Z5)</w:t>
      </w:r>
      <w:r w:rsidR="007F3AF3" w:rsidRPr="00707C6D">
        <w:t xml:space="preserve"> </w:t>
      </w:r>
    </w:p>
    <w:sectPr w:rsidR="008144A6" w:rsidRPr="00707C6D" w:rsidSect="004D290C">
      <w:pgSz w:w="11900" w:h="16840"/>
      <w:pgMar w:top="1134" w:right="1127"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7E31F" w14:textId="77777777" w:rsidR="00846ED9" w:rsidRDefault="00846ED9" w:rsidP="000B68C4">
      <w:r>
        <w:separator/>
      </w:r>
    </w:p>
  </w:endnote>
  <w:endnote w:type="continuationSeparator" w:id="0">
    <w:p w14:paraId="30722E23" w14:textId="77777777" w:rsidR="00846ED9" w:rsidRDefault="00846ED9"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7BE5114A" w14:textId="77777777" w:rsidR="005F5784" w:rsidRDefault="005F5784" w:rsidP="00B367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1DD53F84" w14:textId="77777777" w:rsidR="005F5784" w:rsidRDefault="005F5784"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F279B5" w14:textId="77777777" w:rsidR="005F5784" w:rsidRDefault="005F57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922866082"/>
      <w:docPartObj>
        <w:docPartGallery w:val="Page Numbers (Bottom of Page)"/>
        <w:docPartUnique/>
      </w:docPartObj>
    </w:sdtPr>
    <w:sdtEndPr>
      <w:rPr>
        <w:rStyle w:val="Seitenzahl"/>
      </w:rPr>
    </w:sdtEndPr>
    <w:sdtContent>
      <w:p w14:paraId="4CCA2CF7" w14:textId="712263C8" w:rsidR="005F5784" w:rsidRDefault="005F5784" w:rsidP="00B367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BF253B">
          <w:rPr>
            <w:rStyle w:val="Seitenzahl"/>
            <w:noProof/>
          </w:rPr>
          <w:t>1</w:t>
        </w:r>
        <w:r>
          <w:rPr>
            <w:rStyle w:val="Seitenzahl"/>
          </w:rPr>
          <w:fldChar w:fldCharType="end"/>
        </w:r>
      </w:p>
    </w:sdtContent>
  </w:sdt>
  <w:p w14:paraId="59DB0D8E" w14:textId="3225D902" w:rsidR="005F5784" w:rsidRDefault="005F5784" w:rsidP="009C7E37">
    <w:pPr>
      <w:pStyle w:val="Fuzeile"/>
      <w:tabs>
        <w:tab w:val="clear" w:pos="4536"/>
        <w:tab w:val="clear" w:pos="9072"/>
        <w:tab w:val="right" w:pos="8138"/>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55077049"/>
      <w:docPartObj>
        <w:docPartGallery w:val="Page Numbers (Bottom of Page)"/>
        <w:docPartUnique/>
      </w:docPartObj>
    </w:sdtPr>
    <w:sdtEndPr>
      <w:rPr>
        <w:rStyle w:val="Seitenzahl"/>
      </w:rPr>
    </w:sdtEndPr>
    <w:sdtContent>
      <w:p w14:paraId="62E9AB03" w14:textId="7532220F" w:rsidR="005F5784" w:rsidRDefault="005F5784" w:rsidP="00B367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2FF5AE0" w14:textId="77777777" w:rsidR="005F5784" w:rsidRDefault="005F5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3C66" w14:textId="77777777" w:rsidR="00846ED9" w:rsidRDefault="00846ED9" w:rsidP="000B68C4">
      <w:r>
        <w:separator/>
      </w:r>
    </w:p>
  </w:footnote>
  <w:footnote w:type="continuationSeparator" w:id="0">
    <w:p w14:paraId="18E35FD9" w14:textId="77777777" w:rsidR="00846ED9" w:rsidRDefault="00846ED9" w:rsidP="000B6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354F"/>
    <w:multiLevelType w:val="hybridMultilevel"/>
    <w:tmpl w:val="8DA6B8E2"/>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93C648C"/>
    <w:multiLevelType w:val="hybridMultilevel"/>
    <w:tmpl w:val="401A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1B28F6"/>
    <w:multiLevelType w:val="hybridMultilevel"/>
    <w:tmpl w:val="5F5A52D2"/>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3">
    <w:nsid w:val="0CAB3C1B"/>
    <w:multiLevelType w:val="hybridMultilevel"/>
    <w:tmpl w:val="1150845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4">
    <w:nsid w:val="0CE723B2"/>
    <w:multiLevelType w:val="hybridMultilevel"/>
    <w:tmpl w:val="3742533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5">
    <w:nsid w:val="11AB7652"/>
    <w:multiLevelType w:val="multilevel"/>
    <w:tmpl w:val="CD62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66C49"/>
    <w:multiLevelType w:val="hybridMultilevel"/>
    <w:tmpl w:val="BDA02446"/>
    <w:lvl w:ilvl="0" w:tplc="4F9A18DA">
      <w:numFmt w:val="bullet"/>
      <w:lvlText w:val="-"/>
      <w:lvlJc w:val="left"/>
      <w:pPr>
        <w:ind w:left="720" w:hanging="360"/>
      </w:pPr>
      <w:rPr>
        <w:rFonts w:ascii="Calibri" w:eastAsiaTheme="minorEastAsia" w:hAnsi="Calibri"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81EC5"/>
    <w:multiLevelType w:val="hybridMultilevel"/>
    <w:tmpl w:val="65561146"/>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8">
    <w:nsid w:val="1D812074"/>
    <w:multiLevelType w:val="hybridMultilevel"/>
    <w:tmpl w:val="94562F06"/>
    <w:lvl w:ilvl="0" w:tplc="E5F0E4AE">
      <w:numFmt w:val="bullet"/>
      <w:lvlText w:val="-"/>
      <w:lvlJc w:val="left"/>
      <w:pPr>
        <w:ind w:left="720" w:hanging="360"/>
      </w:pPr>
      <w:rPr>
        <w:rFonts w:ascii="Futura" w:eastAsia="Futura" w:hAnsi="Futura" w:cs="Futur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27B74C8"/>
    <w:multiLevelType w:val="hybridMultilevel"/>
    <w:tmpl w:val="E1B459AC"/>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0">
    <w:nsid w:val="24835EF0"/>
    <w:multiLevelType w:val="hybridMultilevel"/>
    <w:tmpl w:val="B8D456DC"/>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1">
    <w:nsid w:val="25223B5C"/>
    <w:multiLevelType w:val="hybridMultilevel"/>
    <w:tmpl w:val="F6D8707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2">
    <w:nsid w:val="28DF2FB3"/>
    <w:multiLevelType w:val="hybridMultilevel"/>
    <w:tmpl w:val="264E0B0C"/>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4AE2C27"/>
    <w:multiLevelType w:val="hybridMultilevel"/>
    <w:tmpl w:val="3EA006F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4">
    <w:nsid w:val="3855464F"/>
    <w:multiLevelType w:val="hybridMultilevel"/>
    <w:tmpl w:val="F7A65B08"/>
    <w:lvl w:ilvl="0" w:tplc="56C2BC88">
      <w:numFmt w:val="bullet"/>
      <w:lvlText w:val="–"/>
      <w:lvlJc w:val="left"/>
      <w:pPr>
        <w:ind w:left="720" w:hanging="360"/>
      </w:pPr>
      <w:rPr>
        <w:rFonts w:ascii="Calibri" w:eastAsiaTheme="minorHAnsi" w:hAnsi="Calibri" w:cs="Calibri" w:hint="default"/>
      </w:rPr>
    </w:lvl>
    <w:lvl w:ilvl="1" w:tplc="DC507D0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1405E6"/>
    <w:multiLevelType w:val="hybridMultilevel"/>
    <w:tmpl w:val="E24E7704"/>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F7A74C4"/>
    <w:multiLevelType w:val="hybridMultilevel"/>
    <w:tmpl w:val="8CB447E6"/>
    <w:lvl w:ilvl="0" w:tplc="04070001">
      <w:start w:val="1"/>
      <w:numFmt w:val="bullet"/>
      <w:lvlText w:val=""/>
      <w:lvlJc w:val="left"/>
      <w:pPr>
        <w:ind w:left="845" w:hanging="360"/>
      </w:pPr>
      <w:rPr>
        <w:rFonts w:ascii="Symbol" w:hAnsi="Symbol" w:hint="default"/>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17">
    <w:nsid w:val="431A0F12"/>
    <w:multiLevelType w:val="hybridMultilevel"/>
    <w:tmpl w:val="9086D6CA"/>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8">
    <w:nsid w:val="52CD55EB"/>
    <w:multiLevelType w:val="hybridMultilevel"/>
    <w:tmpl w:val="E272D994"/>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9">
    <w:nsid w:val="573D0DB9"/>
    <w:multiLevelType w:val="hybridMultilevel"/>
    <w:tmpl w:val="E72ACD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0">
    <w:nsid w:val="578B2D2F"/>
    <w:multiLevelType w:val="hybridMultilevel"/>
    <w:tmpl w:val="337435AC"/>
    <w:lvl w:ilvl="0" w:tplc="199CC4B0">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nsid w:val="5AAD69F4"/>
    <w:multiLevelType w:val="hybridMultilevel"/>
    <w:tmpl w:val="E47AC81C"/>
    <w:lvl w:ilvl="0" w:tplc="56C2BC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BA34650"/>
    <w:multiLevelType w:val="hybridMultilevel"/>
    <w:tmpl w:val="74F09D98"/>
    <w:lvl w:ilvl="0" w:tplc="E12AA1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DF13A6E"/>
    <w:multiLevelType w:val="hybridMultilevel"/>
    <w:tmpl w:val="19809154"/>
    <w:lvl w:ilvl="0" w:tplc="04070001">
      <w:start w:val="1"/>
      <w:numFmt w:val="bullet"/>
      <w:lvlText w:val=""/>
      <w:lvlJc w:val="left"/>
      <w:pPr>
        <w:ind w:left="845" w:hanging="360"/>
      </w:pPr>
      <w:rPr>
        <w:rFonts w:ascii="Symbol" w:hAnsi="Symbol" w:hint="default"/>
      </w:rPr>
    </w:lvl>
    <w:lvl w:ilvl="1" w:tplc="04070003" w:tentative="1">
      <w:start w:val="1"/>
      <w:numFmt w:val="bullet"/>
      <w:lvlText w:val="o"/>
      <w:lvlJc w:val="left"/>
      <w:pPr>
        <w:ind w:left="1565" w:hanging="360"/>
      </w:pPr>
      <w:rPr>
        <w:rFonts w:ascii="Courier New" w:hAnsi="Courier New" w:cs="Courier New" w:hint="default"/>
      </w:rPr>
    </w:lvl>
    <w:lvl w:ilvl="2" w:tplc="04070005" w:tentative="1">
      <w:start w:val="1"/>
      <w:numFmt w:val="bullet"/>
      <w:lvlText w:val=""/>
      <w:lvlJc w:val="left"/>
      <w:pPr>
        <w:ind w:left="2285" w:hanging="360"/>
      </w:pPr>
      <w:rPr>
        <w:rFonts w:ascii="Wingdings" w:hAnsi="Wingdings" w:hint="default"/>
      </w:rPr>
    </w:lvl>
    <w:lvl w:ilvl="3" w:tplc="04070001" w:tentative="1">
      <w:start w:val="1"/>
      <w:numFmt w:val="bullet"/>
      <w:lvlText w:val=""/>
      <w:lvlJc w:val="left"/>
      <w:pPr>
        <w:ind w:left="3005" w:hanging="360"/>
      </w:pPr>
      <w:rPr>
        <w:rFonts w:ascii="Symbol" w:hAnsi="Symbol" w:hint="default"/>
      </w:rPr>
    </w:lvl>
    <w:lvl w:ilvl="4" w:tplc="04070003" w:tentative="1">
      <w:start w:val="1"/>
      <w:numFmt w:val="bullet"/>
      <w:lvlText w:val="o"/>
      <w:lvlJc w:val="left"/>
      <w:pPr>
        <w:ind w:left="3725" w:hanging="360"/>
      </w:pPr>
      <w:rPr>
        <w:rFonts w:ascii="Courier New" w:hAnsi="Courier New" w:cs="Courier New" w:hint="default"/>
      </w:rPr>
    </w:lvl>
    <w:lvl w:ilvl="5" w:tplc="04070005" w:tentative="1">
      <w:start w:val="1"/>
      <w:numFmt w:val="bullet"/>
      <w:lvlText w:val=""/>
      <w:lvlJc w:val="left"/>
      <w:pPr>
        <w:ind w:left="4445" w:hanging="360"/>
      </w:pPr>
      <w:rPr>
        <w:rFonts w:ascii="Wingdings" w:hAnsi="Wingdings" w:hint="default"/>
      </w:rPr>
    </w:lvl>
    <w:lvl w:ilvl="6" w:tplc="04070001" w:tentative="1">
      <w:start w:val="1"/>
      <w:numFmt w:val="bullet"/>
      <w:lvlText w:val=""/>
      <w:lvlJc w:val="left"/>
      <w:pPr>
        <w:ind w:left="5165" w:hanging="360"/>
      </w:pPr>
      <w:rPr>
        <w:rFonts w:ascii="Symbol" w:hAnsi="Symbol" w:hint="default"/>
      </w:rPr>
    </w:lvl>
    <w:lvl w:ilvl="7" w:tplc="04070003" w:tentative="1">
      <w:start w:val="1"/>
      <w:numFmt w:val="bullet"/>
      <w:lvlText w:val="o"/>
      <w:lvlJc w:val="left"/>
      <w:pPr>
        <w:ind w:left="5885" w:hanging="360"/>
      </w:pPr>
      <w:rPr>
        <w:rFonts w:ascii="Courier New" w:hAnsi="Courier New" w:cs="Courier New" w:hint="default"/>
      </w:rPr>
    </w:lvl>
    <w:lvl w:ilvl="8" w:tplc="04070005" w:tentative="1">
      <w:start w:val="1"/>
      <w:numFmt w:val="bullet"/>
      <w:lvlText w:val=""/>
      <w:lvlJc w:val="left"/>
      <w:pPr>
        <w:ind w:left="6605" w:hanging="360"/>
      </w:pPr>
      <w:rPr>
        <w:rFonts w:ascii="Wingdings" w:hAnsi="Wingdings" w:hint="default"/>
      </w:rPr>
    </w:lvl>
  </w:abstractNum>
  <w:abstractNum w:abstractNumId="24">
    <w:nsid w:val="5DFF4567"/>
    <w:multiLevelType w:val="hybridMultilevel"/>
    <w:tmpl w:val="A5202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E3B434D"/>
    <w:multiLevelType w:val="hybridMultilevel"/>
    <w:tmpl w:val="D1809970"/>
    <w:lvl w:ilvl="0" w:tplc="25EC217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3712D94"/>
    <w:multiLevelType w:val="hybridMultilevel"/>
    <w:tmpl w:val="7C8EE1E0"/>
    <w:lvl w:ilvl="0" w:tplc="E12AA1EA">
      <w:start w:val="1"/>
      <w:numFmt w:val="bullet"/>
      <w:lvlText w:val=""/>
      <w:lvlJc w:val="left"/>
      <w:pPr>
        <w:ind w:left="371" w:hanging="360"/>
      </w:pPr>
      <w:rPr>
        <w:rFonts w:ascii="Symbol" w:hAnsi="Symbo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7">
    <w:nsid w:val="6B0F5B12"/>
    <w:multiLevelType w:val="multilevel"/>
    <w:tmpl w:val="E898D2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D9F32FC"/>
    <w:multiLevelType w:val="hybridMultilevel"/>
    <w:tmpl w:val="5B729D18"/>
    <w:lvl w:ilvl="0" w:tplc="56C2BC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174A98"/>
    <w:multiLevelType w:val="hybridMultilevel"/>
    <w:tmpl w:val="5F6C0B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nsid w:val="75CD0B78"/>
    <w:multiLevelType w:val="multilevel"/>
    <w:tmpl w:val="F97A678C"/>
    <w:lvl w:ilvl="0">
      <w:start w:val="1"/>
      <w:numFmt w:val="decimal"/>
      <w:pStyle w:val="berschrift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7334260"/>
    <w:multiLevelType w:val="hybridMultilevel"/>
    <w:tmpl w:val="4F0CF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7"/>
  </w:num>
  <w:num w:numId="4">
    <w:abstractNumId w:val="5"/>
  </w:num>
  <w:num w:numId="5">
    <w:abstractNumId w:val="31"/>
  </w:num>
  <w:num w:numId="6">
    <w:abstractNumId w:val="1"/>
  </w:num>
  <w:num w:numId="7">
    <w:abstractNumId w:val="14"/>
  </w:num>
  <w:num w:numId="8">
    <w:abstractNumId w:val="28"/>
  </w:num>
  <w:num w:numId="9">
    <w:abstractNumId w:val="21"/>
  </w:num>
  <w:num w:numId="10">
    <w:abstractNumId w:val="24"/>
  </w:num>
  <w:num w:numId="11">
    <w:abstractNumId w:val="19"/>
  </w:num>
  <w:num w:numId="12">
    <w:abstractNumId w:val="29"/>
  </w:num>
  <w:num w:numId="13">
    <w:abstractNumId w:val="8"/>
  </w:num>
  <w:num w:numId="14">
    <w:abstractNumId w:val="20"/>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2"/>
  </w:num>
  <w:num w:numId="19">
    <w:abstractNumId w:val="17"/>
  </w:num>
  <w:num w:numId="20">
    <w:abstractNumId w:val="2"/>
  </w:num>
  <w:num w:numId="21">
    <w:abstractNumId w:val="9"/>
  </w:num>
  <w:num w:numId="22">
    <w:abstractNumId w:val="3"/>
  </w:num>
  <w:num w:numId="23">
    <w:abstractNumId w:val="22"/>
  </w:num>
  <w:num w:numId="24">
    <w:abstractNumId w:val="26"/>
  </w:num>
  <w:num w:numId="25">
    <w:abstractNumId w:val="4"/>
  </w:num>
  <w:num w:numId="26">
    <w:abstractNumId w:val="18"/>
  </w:num>
  <w:num w:numId="27">
    <w:abstractNumId w:val="11"/>
  </w:num>
  <w:num w:numId="28">
    <w:abstractNumId w:val="0"/>
  </w:num>
  <w:num w:numId="29">
    <w:abstractNumId w:val="10"/>
  </w:num>
  <w:num w:numId="30">
    <w:abstractNumId w:val="13"/>
  </w:num>
  <w:num w:numId="31">
    <w:abstractNumId w:val="15"/>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0312A"/>
    <w:rsid w:val="00010016"/>
    <w:rsid w:val="00013A97"/>
    <w:rsid w:val="00031964"/>
    <w:rsid w:val="00040CFB"/>
    <w:rsid w:val="00050021"/>
    <w:rsid w:val="00052EDC"/>
    <w:rsid w:val="000547B0"/>
    <w:rsid w:val="000714B0"/>
    <w:rsid w:val="00076F83"/>
    <w:rsid w:val="000775F1"/>
    <w:rsid w:val="0008683D"/>
    <w:rsid w:val="0009443E"/>
    <w:rsid w:val="00095BE2"/>
    <w:rsid w:val="000A7479"/>
    <w:rsid w:val="000B1C9C"/>
    <w:rsid w:val="000B34E4"/>
    <w:rsid w:val="000B68C4"/>
    <w:rsid w:val="000C312D"/>
    <w:rsid w:val="000D1C21"/>
    <w:rsid w:val="000D3D3E"/>
    <w:rsid w:val="000E5CE1"/>
    <w:rsid w:val="001172B8"/>
    <w:rsid w:val="001178BB"/>
    <w:rsid w:val="0012068C"/>
    <w:rsid w:val="00135EFC"/>
    <w:rsid w:val="00156A32"/>
    <w:rsid w:val="00160B19"/>
    <w:rsid w:val="00163249"/>
    <w:rsid w:val="001670BA"/>
    <w:rsid w:val="0017079F"/>
    <w:rsid w:val="00173209"/>
    <w:rsid w:val="00175B71"/>
    <w:rsid w:val="00182736"/>
    <w:rsid w:val="00194B9C"/>
    <w:rsid w:val="001B4C83"/>
    <w:rsid w:val="001B599F"/>
    <w:rsid w:val="001B7FCA"/>
    <w:rsid w:val="001C3C4F"/>
    <w:rsid w:val="001C4CFC"/>
    <w:rsid w:val="001D14DD"/>
    <w:rsid w:val="001D3321"/>
    <w:rsid w:val="001D3B0B"/>
    <w:rsid w:val="001D6DEC"/>
    <w:rsid w:val="001E456F"/>
    <w:rsid w:val="001E59D6"/>
    <w:rsid w:val="001E6097"/>
    <w:rsid w:val="001E726B"/>
    <w:rsid w:val="001F2868"/>
    <w:rsid w:val="001F3149"/>
    <w:rsid w:val="001F5456"/>
    <w:rsid w:val="001F6D50"/>
    <w:rsid w:val="0020084B"/>
    <w:rsid w:val="00205B49"/>
    <w:rsid w:val="00222B7C"/>
    <w:rsid w:val="00235F18"/>
    <w:rsid w:val="00236F26"/>
    <w:rsid w:val="00237C0D"/>
    <w:rsid w:val="00244A9E"/>
    <w:rsid w:val="00245847"/>
    <w:rsid w:val="0024716E"/>
    <w:rsid w:val="002502A6"/>
    <w:rsid w:val="00253BAF"/>
    <w:rsid w:val="0025780B"/>
    <w:rsid w:val="00266897"/>
    <w:rsid w:val="0027718A"/>
    <w:rsid w:val="00277703"/>
    <w:rsid w:val="002850F7"/>
    <w:rsid w:val="0029338F"/>
    <w:rsid w:val="0029366D"/>
    <w:rsid w:val="00293FFB"/>
    <w:rsid w:val="002A1E4D"/>
    <w:rsid w:val="002A4B28"/>
    <w:rsid w:val="002A4ECA"/>
    <w:rsid w:val="002B5DCE"/>
    <w:rsid w:val="002C1894"/>
    <w:rsid w:val="002C2A6B"/>
    <w:rsid w:val="002D4082"/>
    <w:rsid w:val="002D6556"/>
    <w:rsid w:val="002E041A"/>
    <w:rsid w:val="002E19CB"/>
    <w:rsid w:val="002E24DA"/>
    <w:rsid w:val="002E7F83"/>
    <w:rsid w:val="002F21F7"/>
    <w:rsid w:val="002F2406"/>
    <w:rsid w:val="002F5742"/>
    <w:rsid w:val="002F6D7C"/>
    <w:rsid w:val="00315D80"/>
    <w:rsid w:val="00320C0C"/>
    <w:rsid w:val="00330D4F"/>
    <w:rsid w:val="00360312"/>
    <w:rsid w:val="003709A9"/>
    <w:rsid w:val="00383FBB"/>
    <w:rsid w:val="003A4BC1"/>
    <w:rsid w:val="003A7335"/>
    <w:rsid w:val="003B14CF"/>
    <w:rsid w:val="003B20AF"/>
    <w:rsid w:val="003B57C2"/>
    <w:rsid w:val="003D0763"/>
    <w:rsid w:val="003D2E3E"/>
    <w:rsid w:val="003F073A"/>
    <w:rsid w:val="00406FA6"/>
    <w:rsid w:val="004105CE"/>
    <w:rsid w:val="004121E1"/>
    <w:rsid w:val="0041524E"/>
    <w:rsid w:val="0042341E"/>
    <w:rsid w:val="0043290C"/>
    <w:rsid w:val="00442F10"/>
    <w:rsid w:val="00455767"/>
    <w:rsid w:val="00474475"/>
    <w:rsid w:val="00477670"/>
    <w:rsid w:val="00483518"/>
    <w:rsid w:val="004872C6"/>
    <w:rsid w:val="004920E5"/>
    <w:rsid w:val="0049373B"/>
    <w:rsid w:val="0049400C"/>
    <w:rsid w:val="0049767A"/>
    <w:rsid w:val="004A5135"/>
    <w:rsid w:val="004A7381"/>
    <w:rsid w:val="004C4DB1"/>
    <w:rsid w:val="004D290C"/>
    <w:rsid w:val="004E3CB4"/>
    <w:rsid w:val="004E454B"/>
    <w:rsid w:val="004F275C"/>
    <w:rsid w:val="004F38F0"/>
    <w:rsid w:val="004F54CA"/>
    <w:rsid w:val="004F6B66"/>
    <w:rsid w:val="005000CD"/>
    <w:rsid w:val="00515856"/>
    <w:rsid w:val="00517EDB"/>
    <w:rsid w:val="005233B0"/>
    <w:rsid w:val="0052623E"/>
    <w:rsid w:val="00526D8C"/>
    <w:rsid w:val="00530006"/>
    <w:rsid w:val="005470E5"/>
    <w:rsid w:val="00547857"/>
    <w:rsid w:val="00552C9E"/>
    <w:rsid w:val="00555DF9"/>
    <w:rsid w:val="00580C73"/>
    <w:rsid w:val="00592408"/>
    <w:rsid w:val="00594796"/>
    <w:rsid w:val="00594F81"/>
    <w:rsid w:val="005A3133"/>
    <w:rsid w:val="005B2659"/>
    <w:rsid w:val="005B3518"/>
    <w:rsid w:val="005B3F00"/>
    <w:rsid w:val="005B4D9D"/>
    <w:rsid w:val="005B6395"/>
    <w:rsid w:val="005C7FA8"/>
    <w:rsid w:val="005E5664"/>
    <w:rsid w:val="005E5EDB"/>
    <w:rsid w:val="005F2B46"/>
    <w:rsid w:val="005F5784"/>
    <w:rsid w:val="005F65CA"/>
    <w:rsid w:val="00603413"/>
    <w:rsid w:val="0060595C"/>
    <w:rsid w:val="006238DD"/>
    <w:rsid w:val="0062468E"/>
    <w:rsid w:val="00630326"/>
    <w:rsid w:val="00632E10"/>
    <w:rsid w:val="00634760"/>
    <w:rsid w:val="00635E2E"/>
    <w:rsid w:val="0063747C"/>
    <w:rsid w:val="00640EE2"/>
    <w:rsid w:val="00655819"/>
    <w:rsid w:val="00666AA6"/>
    <w:rsid w:val="00681EB2"/>
    <w:rsid w:val="00683299"/>
    <w:rsid w:val="0068409C"/>
    <w:rsid w:val="006905F7"/>
    <w:rsid w:val="00694199"/>
    <w:rsid w:val="006A583A"/>
    <w:rsid w:val="006B5866"/>
    <w:rsid w:val="006C7058"/>
    <w:rsid w:val="006E5051"/>
    <w:rsid w:val="006F1381"/>
    <w:rsid w:val="006F5AA1"/>
    <w:rsid w:val="0070107A"/>
    <w:rsid w:val="00702161"/>
    <w:rsid w:val="00707330"/>
    <w:rsid w:val="00707A57"/>
    <w:rsid w:val="00707C6D"/>
    <w:rsid w:val="00714F65"/>
    <w:rsid w:val="00716E96"/>
    <w:rsid w:val="007226C7"/>
    <w:rsid w:val="00725F03"/>
    <w:rsid w:val="0073474E"/>
    <w:rsid w:val="007468EA"/>
    <w:rsid w:val="00754DAD"/>
    <w:rsid w:val="0076389E"/>
    <w:rsid w:val="00766ACD"/>
    <w:rsid w:val="00766E53"/>
    <w:rsid w:val="00770895"/>
    <w:rsid w:val="00770D52"/>
    <w:rsid w:val="007762B3"/>
    <w:rsid w:val="007763F9"/>
    <w:rsid w:val="00777428"/>
    <w:rsid w:val="00785ED8"/>
    <w:rsid w:val="00787978"/>
    <w:rsid w:val="00794DB7"/>
    <w:rsid w:val="007A4807"/>
    <w:rsid w:val="007A4D08"/>
    <w:rsid w:val="007A523F"/>
    <w:rsid w:val="007B1834"/>
    <w:rsid w:val="007B1FA8"/>
    <w:rsid w:val="007E280A"/>
    <w:rsid w:val="007E3285"/>
    <w:rsid w:val="007E395C"/>
    <w:rsid w:val="007E4C73"/>
    <w:rsid w:val="007E6A38"/>
    <w:rsid w:val="007F0FC3"/>
    <w:rsid w:val="007F2E80"/>
    <w:rsid w:val="007F3AF3"/>
    <w:rsid w:val="007F4D20"/>
    <w:rsid w:val="00805B0D"/>
    <w:rsid w:val="008144A6"/>
    <w:rsid w:val="00822E0C"/>
    <w:rsid w:val="00823F6A"/>
    <w:rsid w:val="00824795"/>
    <w:rsid w:val="008331CE"/>
    <w:rsid w:val="0084384C"/>
    <w:rsid w:val="00846ED9"/>
    <w:rsid w:val="008613F6"/>
    <w:rsid w:val="008746D9"/>
    <w:rsid w:val="00875875"/>
    <w:rsid w:val="008766EF"/>
    <w:rsid w:val="008878E6"/>
    <w:rsid w:val="00890CF8"/>
    <w:rsid w:val="00896992"/>
    <w:rsid w:val="008A0BAF"/>
    <w:rsid w:val="008A52D4"/>
    <w:rsid w:val="008B1880"/>
    <w:rsid w:val="008B273A"/>
    <w:rsid w:val="008B41DC"/>
    <w:rsid w:val="008C564C"/>
    <w:rsid w:val="008C6C45"/>
    <w:rsid w:val="008D03DB"/>
    <w:rsid w:val="008D03DE"/>
    <w:rsid w:val="008D118D"/>
    <w:rsid w:val="008E5669"/>
    <w:rsid w:val="008F07E7"/>
    <w:rsid w:val="0090476D"/>
    <w:rsid w:val="00904C05"/>
    <w:rsid w:val="009050AD"/>
    <w:rsid w:val="0091182F"/>
    <w:rsid w:val="0091526E"/>
    <w:rsid w:val="00923517"/>
    <w:rsid w:val="00932DB8"/>
    <w:rsid w:val="00934FE4"/>
    <w:rsid w:val="0094268D"/>
    <w:rsid w:val="009458FD"/>
    <w:rsid w:val="00953095"/>
    <w:rsid w:val="0096117E"/>
    <w:rsid w:val="00971A88"/>
    <w:rsid w:val="00982A6E"/>
    <w:rsid w:val="00985A49"/>
    <w:rsid w:val="00987496"/>
    <w:rsid w:val="00991E9E"/>
    <w:rsid w:val="00992113"/>
    <w:rsid w:val="00993DFF"/>
    <w:rsid w:val="009A7CE7"/>
    <w:rsid w:val="009B4EE9"/>
    <w:rsid w:val="009C1B91"/>
    <w:rsid w:val="009C3F06"/>
    <w:rsid w:val="009C7E37"/>
    <w:rsid w:val="009D06C8"/>
    <w:rsid w:val="009D182A"/>
    <w:rsid w:val="009D4599"/>
    <w:rsid w:val="009D4F10"/>
    <w:rsid w:val="009F5E5B"/>
    <w:rsid w:val="00A03BF4"/>
    <w:rsid w:val="00A06624"/>
    <w:rsid w:val="00A06A89"/>
    <w:rsid w:val="00A11110"/>
    <w:rsid w:val="00A356D4"/>
    <w:rsid w:val="00A408F2"/>
    <w:rsid w:val="00A419C7"/>
    <w:rsid w:val="00A433B8"/>
    <w:rsid w:val="00A51712"/>
    <w:rsid w:val="00A56E0D"/>
    <w:rsid w:val="00A64E1C"/>
    <w:rsid w:val="00A70952"/>
    <w:rsid w:val="00A70A06"/>
    <w:rsid w:val="00A735D4"/>
    <w:rsid w:val="00A7363A"/>
    <w:rsid w:val="00A847AC"/>
    <w:rsid w:val="00A8531B"/>
    <w:rsid w:val="00A905DA"/>
    <w:rsid w:val="00A91284"/>
    <w:rsid w:val="00A928DE"/>
    <w:rsid w:val="00A95DB9"/>
    <w:rsid w:val="00AA1FA1"/>
    <w:rsid w:val="00AA258F"/>
    <w:rsid w:val="00AA389D"/>
    <w:rsid w:val="00AB2AD9"/>
    <w:rsid w:val="00AB452F"/>
    <w:rsid w:val="00AB7BA0"/>
    <w:rsid w:val="00AC3BDE"/>
    <w:rsid w:val="00AC7BA9"/>
    <w:rsid w:val="00AD4864"/>
    <w:rsid w:val="00AD578D"/>
    <w:rsid w:val="00AD5BA1"/>
    <w:rsid w:val="00AD5F22"/>
    <w:rsid w:val="00AD6495"/>
    <w:rsid w:val="00AE02E4"/>
    <w:rsid w:val="00AE3858"/>
    <w:rsid w:val="00AE6485"/>
    <w:rsid w:val="00AF1311"/>
    <w:rsid w:val="00B12E45"/>
    <w:rsid w:val="00B130B9"/>
    <w:rsid w:val="00B3672B"/>
    <w:rsid w:val="00B415CA"/>
    <w:rsid w:val="00B45CC6"/>
    <w:rsid w:val="00B47637"/>
    <w:rsid w:val="00B55787"/>
    <w:rsid w:val="00B60D38"/>
    <w:rsid w:val="00B64C45"/>
    <w:rsid w:val="00BA06D3"/>
    <w:rsid w:val="00BA2545"/>
    <w:rsid w:val="00BA4257"/>
    <w:rsid w:val="00BB46CC"/>
    <w:rsid w:val="00BC41A8"/>
    <w:rsid w:val="00BC4B99"/>
    <w:rsid w:val="00BF04CA"/>
    <w:rsid w:val="00BF253B"/>
    <w:rsid w:val="00BF27F5"/>
    <w:rsid w:val="00C03573"/>
    <w:rsid w:val="00C12816"/>
    <w:rsid w:val="00C13ADA"/>
    <w:rsid w:val="00C33AE2"/>
    <w:rsid w:val="00C33BA4"/>
    <w:rsid w:val="00C51D71"/>
    <w:rsid w:val="00C52163"/>
    <w:rsid w:val="00C5781B"/>
    <w:rsid w:val="00C621D9"/>
    <w:rsid w:val="00C64052"/>
    <w:rsid w:val="00C83DF8"/>
    <w:rsid w:val="00C96AE1"/>
    <w:rsid w:val="00CA104D"/>
    <w:rsid w:val="00CA3DA8"/>
    <w:rsid w:val="00CA4DC6"/>
    <w:rsid w:val="00CB7CF1"/>
    <w:rsid w:val="00CC0BA2"/>
    <w:rsid w:val="00CC2018"/>
    <w:rsid w:val="00CC2BD4"/>
    <w:rsid w:val="00CE06CB"/>
    <w:rsid w:val="00CE77B1"/>
    <w:rsid w:val="00CF4D4F"/>
    <w:rsid w:val="00D06723"/>
    <w:rsid w:val="00D16559"/>
    <w:rsid w:val="00D20CFB"/>
    <w:rsid w:val="00D324C9"/>
    <w:rsid w:val="00D4007B"/>
    <w:rsid w:val="00D403B5"/>
    <w:rsid w:val="00D45C9A"/>
    <w:rsid w:val="00D62C34"/>
    <w:rsid w:val="00D71643"/>
    <w:rsid w:val="00D74452"/>
    <w:rsid w:val="00D776FA"/>
    <w:rsid w:val="00D84828"/>
    <w:rsid w:val="00D85235"/>
    <w:rsid w:val="00D90BD8"/>
    <w:rsid w:val="00D943DC"/>
    <w:rsid w:val="00DA4CFF"/>
    <w:rsid w:val="00DA6A12"/>
    <w:rsid w:val="00DA749E"/>
    <w:rsid w:val="00DB3864"/>
    <w:rsid w:val="00DC202F"/>
    <w:rsid w:val="00DC351B"/>
    <w:rsid w:val="00DD4201"/>
    <w:rsid w:val="00DE1E7B"/>
    <w:rsid w:val="00DE61A4"/>
    <w:rsid w:val="00DF7788"/>
    <w:rsid w:val="00E0015C"/>
    <w:rsid w:val="00E035FC"/>
    <w:rsid w:val="00E23D2F"/>
    <w:rsid w:val="00E3016D"/>
    <w:rsid w:val="00E34C54"/>
    <w:rsid w:val="00E40B83"/>
    <w:rsid w:val="00E4123B"/>
    <w:rsid w:val="00E43B7D"/>
    <w:rsid w:val="00E47DA4"/>
    <w:rsid w:val="00E56153"/>
    <w:rsid w:val="00E57E1D"/>
    <w:rsid w:val="00E60809"/>
    <w:rsid w:val="00E62529"/>
    <w:rsid w:val="00E7154A"/>
    <w:rsid w:val="00E85417"/>
    <w:rsid w:val="00E87850"/>
    <w:rsid w:val="00E907F4"/>
    <w:rsid w:val="00E93146"/>
    <w:rsid w:val="00E95CC5"/>
    <w:rsid w:val="00EA3C00"/>
    <w:rsid w:val="00EA4E2F"/>
    <w:rsid w:val="00EB146C"/>
    <w:rsid w:val="00EB4CD0"/>
    <w:rsid w:val="00EB529D"/>
    <w:rsid w:val="00EC1932"/>
    <w:rsid w:val="00EC4251"/>
    <w:rsid w:val="00EC586A"/>
    <w:rsid w:val="00EC62AC"/>
    <w:rsid w:val="00ED4955"/>
    <w:rsid w:val="00ED60E1"/>
    <w:rsid w:val="00EE01E1"/>
    <w:rsid w:val="00EE4073"/>
    <w:rsid w:val="00EE6492"/>
    <w:rsid w:val="00F009D8"/>
    <w:rsid w:val="00F40F8C"/>
    <w:rsid w:val="00F43137"/>
    <w:rsid w:val="00F51D3F"/>
    <w:rsid w:val="00F55073"/>
    <w:rsid w:val="00F57F38"/>
    <w:rsid w:val="00F61212"/>
    <w:rsid w:val="00F66699"/>
    <w:rsid w:val="00F70061"/>
    <w:rsid w:val="00F769F9"/>
    <w:rsid w:val="00F806D6"/>
    <w:rsid w:val="00F87257"/>
    <w:rsid w:val="00F9125B"/>
    <w:rsid w:val="00FA2678"/>
    <w:rsid w:val="00FB1DB7"/>
    <w:rsid w:val="00FB51CA"/>
    <w:rsid w:val="00FB6AE8"/>
    <w:rsid w:val="00FD470E"/>
    <w:rsid w:val="00FD4F77"/>
    <w:rsid w:val="00FD7962"/>
    <w:rsid w:val="00FE0F2A"/>
    <w:rsid w:val="00FF5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8B72"/>
  <w15:chartTrackingRefBased/>
  <w15:docId w15:val="{CB7FE00D-9D8B-3C4A-B307-79A54A7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3BAF"/>
    <w:pPr>
      <w:spacing w:line="288" w:lineRule="auto"/>
      <w:jc w:val="both"/>
    </w:pPr>
    <w:rPr>
      <w:sz w:val="22"/>
    </w:rPr>
  </w:style>
  <w:style w:type="paragraph" w:styleId="berschrift1">
    <w:name w:val="heading 1"/>
    <w:basedOn w:val="Standard"/>
    <w:next w:val="Standard"/>
    <w:link w:val="berschrift1Zchn"/>
    <w:autoRedefine/>
    <w:uiPriority w:val="9"/>
    <w:qFormat/>
    <w:rsid w:val="004D290C"/>
    <w:pPr>
      <w:keepNext/>
      <w:keepLines/>
      <w:numPr>
        <w:numId w:val="1"/>
      </w:numPr>
      <w:spacing w:before="240" w:after="120"/>
      <w:ind w:left="567"/>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90C"/>
    <w:rPr>
      <w:rFonts w:eastAsiaTheme="majorEastAsia" w:cstheme="majorBidi"/>
      <w:color w:val="196491" w:themeColor="accent4"/>
      <w:sz w:val="32"/>
      <w:szCs w:val="32"/>
    </w:rPr>
  </w:style>
  <w:style w:type="character" w:customStyle="1" w:styleId="berschrift2Zchn">
    <w:name w:val="Überschrift 2 Zchn"/>
    <w:basedOn w:val="Absatz-Standardschriftart"/>
    <w:link w:val="berschrift2"/>
    <w:uiPriority w:val="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34"/>
    <w:qFormat/>
    <w:rsid w:val="00406FA6"/>
    <w:pPr>
      <w:ind w:left="720"/>
      <w:contextualSpacing/>
    </w:pPr>
  </w:style>
  <w:style w:type="paragraph" w:styleId="Verzeichnis1">
    <w:name w:val="toc 1"/>
    <w:basedOn w:val="Standard"/>
    <w:next w:val="Standard"/>
    <w:autoRedefine/>
    <w:uiPriority w:val="39"/>
    <w:unhideWhenUsed/>
    <w:rsid w:val="0012068C"/>
    <w:pPr>
      <w:tabs>
        <w:tab w:val="left" w:pos="426"/>
        <w:tab w:val="right" w:leader="dot" w:pos="8488"/>
      </w:tabs>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1670BA"/>
    <w:pPr>
      <w:tabs>
        <w:tab w:val="left" w:pos="426"/>
        <w:tab w:val="right" w:leader="dot" w:pos="8488"/>
      </w:tabs>
      <w:spacing w:before="240"/>
    </w:pPr>
    <w:rPr>
      <w:b/>
      <w:bCs/>
      <w:sz w:val="20"/>
      <w:szCs w:val="20"/>
    </w:rPr>
  </w:style>
  <w:style w:type="paragraph" w:styleId="Verzeichnis3">
    <w:name w:val="toc 3"/>
    <w:basedOn w:val="Standard"/>
    <w:next w:val="Standard"/>
    <w:autoRedefine/>
    <w:uiPriority w:val="39"/>
    <w:unhideWhenUsed/>
    <w:rsid w:val="006B5866"/>
    <w:pPr>
      <w:tabs>
        <w:tab w:val="left" w:pos="709"/>
        <w:tab w:val="right" w:leader="dot" w:pos="8488"/>
      </w:tabs>
      <w:ind w:left="240"/>
    </w:pPr>
    <w:rPr>
      <w:sz w:val="20"/>
      <w:szCs w:val="20"/>
    </w:rPr>
  </w:style>
  <w:style w:type="paragraph" w:styleId="Verzeichnis4">
    <w:name w:val="toc 4"/>
    <w:basedOn w:val="Standard"/>
    <w:next w:val="Standard"/>
    <w:autoRedefine/>
    <w:uiPriority w:val="39"/>
    <w:unhideWhenUsed/>
    <w:rsid w:val="00594796"/>
    <w:pPr>
      <w:ind w:left="480"/>
    </w:pPr>
    <w:rPr>
      <w:sz w:val="20"/>
      <w:szCs w:val="20"/>
    </w:rPr>
  </w:style>
  <w:style w:type="paragraph" w:styleId="Verzeichnis5">
    <w:name w:val="toc 5"/>
    <w:basedOn w:val="Standard"/>
    <w:next w:val="Standard"/>
    <w:autoRedefine/>
    <w:uiPriority w:val="39"/>
    <w:unhideWhenUsed/>
    <w:rsid w:val="00594796"/>
    <w:pPr>
      <w:ind w:left="720"/>
    </w:pPr>
    <w:rPr>
      <w:sz w:val="20"/>
      <w:szCs w:val="20"/>
    </w:rPr>
  </w:style>
  <w:style w:type="paragraph" w:styleId="Verzeichnis6">
    <w:name w:val="toc 6"/>
    <w:basedOn w:val="Standard"/>
    <w:next w:val="Standard"/>
    <w:autoRedefine/>
    <w:uiPriority w:val="39"/>
    <w:unhideWhenUsed/>
    <w:rsid w:val="00594796"/>
    <w:pPr>
      <w:ind w:left="960"/>
    </w:pPr>
    <w:rPr>
      <w:sz w:val="20"/>
      <w:szCs w:val="20"/>
    </w:rPr>
  </w:style>
  <w:style w:type="paragraph" w:styleId="Verzeichnis7">
    <w:name w:val="toc 7"/>
    <w:basedOn w:val="Standard"/>
    <w:next w:val="Standard"/>
    <w:autoRedefine/>
    <w:uiPriority w:val="39"/>
    <w:unhideWhenUsed/>
    <w:rsid w:val="00594796"/>
    <w:pPr>
      <w:ind w:left="1200"/>
    </w:pPr>
    <w:rPr>
      <w:sz w:val="20"/>
      <w:szCs w:val="20"/>
    </w:rPr>
  </w:style>
  <w:style w:type="paragraph" w:styleId="Verzeichnis8">
    <w:name w:val="toc 8"/>
    <w:basedOn w:val="Standard"/>
    <w:next w:val="Standard"/>
    <w:autoRedefine/>
    <w:uiPriority w:val="39"/>
    <w:unhideWhenUsed/>
    <w:rsid w:val="00594796"/>
    <w:pPr>
      <w:ind w:left="1440"/>
    </w:pPr>
    <w:rPr>
      <w:sz w:val="20"/>
      <w:szCs w:val="20"/>
    </w:rPr>
  </w:style>
  <w:style w:type="paragraph" w:styleId="Verzeichnis9">
    <w:name w:val="toc 9"/>
    <w:basedOn w:val="Standard"/>
    <w:next w:val="Standard"/>
    <w:autoRedefine/>
    <w:uiPriority w:val="39"/>
    <w:unhideWhenUsed/>
    <w:rsid w:val="00594796"/>
    <w:pPr>
      <w:ind w:left="1680"/>
    </w:pPr>
    <w:rPr>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semiHidden/>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paragraph" w:styleId="Textkrper">
    <w:name w:val="Body Text"/>
    <w:basedOn w:val="Standard"/>
    <w:link w:val="TextkrperZchn"/>
    <w:uiPriority w:val="1"/>
    <w:qFormat/>
    <w:rsid w:val="00DE1E7B"/>
    <w:pPr>
      <w:widowControl w:val="0"/>
      <w:autoSpaceDE w:val="0"/>
      <w:autoSpaceDN w:val="0"/>
    </w:pPr>
    <w:rPr>
      <w:rFonts w:ascii="Calibri" w:eastAsia="Calibri" w:hAnsi="Calibri" w:cs="Calibri"/>
      <w:lang w:val="en-US"/>
    </w:rPr>
  </w:style>
  <w:style w:type="character" w:customStyle="1" w:styleId="TextkrperZchn">
    <w:name w:val="Textkörper Zchn"/>
    <w:basedOn w:val="Absatz-Standardschriftart"/>
    <w:link w:val="Textkrper"/>
    <w:uiPriority w:val="1"/>
    <w:rsid w:val="00DE1E7B"/>
    <w:rPr>
      <w:rFonts w:ascii="Calibri" w:eastAsia="Calibri" w:hAnsi="Calibri" w:cs="Calibri"/>
      <w:lang w:val="en-US"/>
    </w:rPr>
  </w:style>
  <w:style w:type="table" w:styleId="Tabellenraster">
    <w:name w:val="Table Grid"/>
    <w:basedOn w:val="NormaleTabelle"/>
    <w:uiPriority w:val="59"/>
    <w:rsid w:val="00AD4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Standard"/>
    <w:uiPriority w:val="1"/>
    <w:qFormat/>
    <w:rsid w:val="00923517"/>
    <w:pPr>
      <w:widowControl w:val="0"/>
      <w:autoSpaceDE w:val="0"/>
      <w:autoSpaceDN w:val="0"/>
      <w:spacing w:line="240" w:lineRule="auto"/>
      <w:jc w:val="left"/>
    </w:pPr>
    <w:rPr>
      <w:rFonts w:ascii="Calibri" w:eastAsia="Calibri" w:hAnsi="Calibri" w:cs="Calibri"/>
      <w:szCs w:val="22"/>
      <w:lang w:val="en-US"/>
    </w:rPr>
  </w:style>
  <w:style w:type="paragraph" w:styleId="Beschriftung">
    <w:name w:val="caption"/>
    <w:basedOn w:val="Standard"/>
    <w:next w:val="Standard"/>
    <w:uiPriority w:val="35"/>
    <w:unhideWhenUsed/>
    <w:qFormat/>
    <w:rsid w:val="0091182F"/>
    <w:pPr>
      <w:spacing w:after="200" w:line="240" w:lineRule="auto"/>
      <w:jc w:val="left"/>
    </w:pPr>
    <w:rPr>
      <w:rFonts w:asciiTheme="majorHAnsi" w:eastAsiaTheme="minorEastAsia" w:hAnsiTheme="majorHAnsi"/>
      <w:b/>
      <w:bCs/>
      <w:color w:val="ECE7DA" w:themeColor="accent1"/>
      <w:sz w:val="18"/>
      <w:szCs w:val="18"/>
    </w:rPr>
  </w:style>
  <w:style w:type="table" w:styleId="HelleSchattierung-Akzent3">
    <w:name w:val="Light Shading Accent 3"/>
    <w:basedOn w:val="NormaleTabelle"/>
    <w:uiPriority w:val="60"/>
    <w:rsid w:val="0091182F"/>
    <w:rPr>
      <w:rFonts w:eastAsiaTheme="minorEastAsia"/>
      <w:color w:val="4E8E9D" w:themeColor="accent3" w:themeShade="BF"/>
    </w:rPr>
    <w:tblPr>
      <w:tblStyleRowBandSize w:val="1"/>
      <w:tblStyleColBandSize w:val="1"/>
      <w:tblInd w:w="0" w:type="dxa"/>
      <w:tblBorders>
        <w:top w:val="single" w:sz="8" w:space="0" w:color="7CB2BE" w:themeColor="accent3"/>
        <w:bottom w:val="single" w:sz="8" w:space="0" w:color="7CB2B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B2BE" w:themeColor="accent3"/>
          <w:left w:val="nil"/>
          <w:bottom w:val="single" w:sz="8" w:space="0" w:color="7CB2BE" w:themeColor="accent3"/>
          <w:right w:val="nil"/>
          <w:insideH w:val="nil"/>
          <w:insideV w:val="nil"/>
        </w:tcBorders>
      </w:tcPr>
    </w:tblStylePr>
    <w:tblStylePr w:type="lastRow">
      <w:pPr>
        <w:spacing w:before="0" w:after="0" w:line="240" w:lineRule="auto"/>
      </w:pPr>
      <w:rPr>
        <w:b/>
        <w:bCs/>
      </w:rPr>
      <w:tblPr/>
      <w:tcPr>
        <w:tcBorders>
          <w:top w:val="single" w:sz="8" w:space="0" w:color="7CB2BE" w:themeColor="accent3"/>
          <w:left w:val="nil"/>
          <w:bottom w:val="single" w:sz="8" w:space="0" w:color="7CB2B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BEF" w:themeFill="accent3" w:themeFillTint="3F"/>
      </w:tcPr>
    </w:tblStylePr>
    <w:tblStylePr w:type="band1Horz">
      <w:tblPr/>
      <w:tcPr>
        <w:tcBorders>
          <w:left w:val="nil"/>
          <w:right w:val="nil"/>
          <w:insideH w:val="nil"/>
          <w:insideV w:val="nil"/>
        </w:tcBorders>
        <w:shd w:val="clear" w:color="auto" w:fill="DEEBEF" w:themeFill="accent3" w:themeFillTint="3F"/>
      </w:tcPr>
    </w:tblStylePr>
  </w:style>
  <w:style w:type="table" w:styleId="HelleListe-Akzent3">
    <w:name w:val="Light List Accent 3"/>
    <w:basedOn w:val="NormaleTabelle"/>
    <w:uiPriority w:val="61"/>
    <w:rsid w:val="0091182F"/>
    <w:rPr>
      <w:rFonts w:eastAsiaTheme="minorEastAsia"/>
    </w:rPr>
    <w:tblPr>
      <w:tblStyleRowBandSize w:val="1"/>
      <w:tblStyleColBandSize w:val="1"/>
      <w:tblInd w:w="0" w:type="dxa"/>
      <w:tblBorders>
        <w:top w:val="single" w:sz="8" w:space="0" w:color="7CB2BE" w:themeColor="accent3"/>
        <w:left w:val="single" w:sz="8" w:space="0" w:color="7CB2BE" w:themeColor="accent3"/>
        <w:bottom w:val="single" w:sz="8" w:space="0" w:color="7CB2BE" w:themeColor="accent3"/>
        <w:right w:val="single" w:sz="8" w:space="0" w:color="7CB2BE" w:themeColor="accent3"/>
      </w:tblBorders>
      <w:tblCellMar>
        <w:top w:w="0" w:type="dxa"/>
        <w:left w:w="108" w:type="dxa"/>
        <w:bottom w:w="0" w:type="dxa"/>
        <w:right w:w="108" w:type="dxa"/>
      </w:tblCellMar>
    </w:tblPr>
    <w:tblStylePr w:type="firstRow">
      <w:pPr>
        <w:spacing w:before="0" w:after="0" w:line="240" w:lineRule="auto"/>
      </w:pPr>
      <w:rPr>
        <w:b/>
        <w:bCs/>
        <w:color w:val="F1F1F3" w:themeColor="background1"/>
      </w:rPr>
      <w:tblPr/>
      <w:tcPr>
        <w:shd w:val="clear" w:color="auto" w:fill="7CB2BE" w:themeFill="accent3"/>
      </w:tcPr>
    </w:tblStylePr>
    <w:tblStylePr w:type="lastRow">
      <w:pPr>
        <w:spacing w:before="0" w:after="0" w:line="240" w:lineRule="auto"/>
      </w:pPr>
      <w:rPr>
        <w:b/>
        <w:bCs/>
      </w:rPr>
      <w:tblPr/>
      <w:tcPr>
        <w:tcBorders>
          <w:top w:val="double" w:sz="6" w:space="0" w:color="7CB2BE" w:themeColor="accent3"/>
          <w:left w:val="single" w:sz="8" w:space="0" w:color="7CB2BE" w:themeColor="accent3"/>
          <w:bottom w:val="single" w:sz="8" w:space="0" w:color="7CB2BE" w:themeColor="accent3"/>
          <w:right w:val="single" w:sz="8" w:space="0" w:color="7CB2BE" w:themeColor="accent3"/>
        </w:tcBorders>
      </w:tcPr>
    </w:tblStylePr>
    <w:tblStylePr w:type="firstCol">
      <w:rPr>
        <w:b/>
        <w:bCs/>
      </w:rPr>
    </w:tblStylePr>
    <w:tblStylePr w:type="lastCol">
      <w:rPr>
        <w:b/>
        <w:bCs/>
      </w:rPr>
    </w:tblStylePr>
    <w:tblStylePr w:type="band1Vert">
      <w:tblPr/>
      <w:tcPr>
        <w:tcBorders>
          <w:top w:val="single" w:sz="8" w:space="0" w:color="7CB2BE" w:themeColor="accent3"/>
          <w:left w:val="single" w:sz="8" w:space="0" w:color="7CB2BE" w:themeColor="accent3"/>
          <w:bottom w:val="single" w:sz="8" w:space="0" w:color="7CB2BE" w:themeColor="accent3"/>
          <w:right w:val="single" w:sz="8" w:space="0" w:color="7CB2BE" w:themeColor="accent3"/>
        </w:tcBorders>
      </w:tcPr>
    </w:tblStylePr>
    <w:tblStylePr w:type="band1Horz">
      <w:tblPr/>
      <w:tcPr>
        <w:tcBorders>
          <w:top w:val="single" w:sz="8" w:space="0" w:color="7CB2BE" w:themeColor="accent3"/>
          <w:left w:val="single" w:sz="8" w:space="0" w:color="7CB2BE" w:themeColor="accent3"/>
          <w:bottom w:val="single" w:sz="8" w:space="0" w:color="7CB2BE" w:themeColor="accent3"/>
          <w:right w:val="single" w:sz="8" w:space="0" w:color="7CB2BE" w:themeColor="accent3"/>
        </w:tcBorders>
      </w:tcPr>
    </w:tblStylePr>
  </w:style>
  <w:style w:type="character" w:styleId="SchwacheHervorhebung">
    <w:name w:val="Subtle Emphasis"/>
    <w:basedOn w:val="Absatz-Standardschriftart"/>
    <w:uiPriority w:val="19"/>
    <w:qFormat/>
    <w:rsid w:val="0091182F"/>
    <w:rPr>
      <w:i/>
      <w:iCs/>
      <w:color w:val="808080" w:themeColor="text1" w:themeTint="7F"/>
    </w:rPr>
  </w:style>
  <w:style w:type="paragraph" w:styleId="Index1">
    <w:name w:val="index 1"/>
    <w:basedOn w:val="Standard"/>
    <w:next w:val="Standard"/>
    <w:autoRedefine/>
    <w:uiPriority w:val="99"/>
    <w:unhideWhenUsed/>
    <w:rsid w:val="0091182F"/>
    <w:pPr>
      <w:spacing w:line="240" w:lineRule="auto"/>
      <w:ind w:left="240" w:hanging="240"/>
      <w:jc w:val="left"/>
    </w:pPr>
    <w:rPr>
      <w:rFonts w:eastAsiaTheme="minorEastAsia"/>
      <w:sz w:val="20"/>
      <w:szCs w:val="20"/>
    </w:rPr>
  </w:style>
  <w:style w:type="paragraph" w:styleId="Index2">
    <w:name w:val="index 2"/>
    <w:basedOn w:val="Standard"/>
    <w:next w:val="Standard"/>
    <w:autoRedefine/>
    <w:uiPriority w:val="99"/>
    <w:unhideWhenUsed/>
    <w:rsid w:val="0091182F"/>
    <w:pPr>
      <w:spacing w:line="240" w:lineRule="auto"/>
      <w:ind w:left="480" w:hanging="240"/>
      <w:jc w:val="left"/>
    </w:pPr>
    <w:rPr>
      <w:rFonts w:eastAsiaTheme="minorEastAsia"/>
      <w:sz w:val="20"/>
      <w:szCs w:val="20"/>
    </w:rPr>
  </w:style>
  <w:style w:type="paragraph" w:styleId="Index3">
    <w:name w:val="index 3"/>
    <w:basedOn w:val="Standard"/>
    <w:next w:val="Standard"/>
    <w:autoRedefine/>
    <w:uiPriority w:val="99"/>
    <w:unhideWhenUsed/>
    <w:rsid w:val="0091182F"/>
    <w:pPr>
      <w:spacing w:line="240" w:lineRule="auto"/>
      <w:ind w:left="720" w:hanging="240"/>
      <w:jc w:val="left"/>
    </w:pPr>
    <w:rPr>
      <w:rFonts w:eastAsiaTheme="minorEastAsia"/>
      <w:sz w:val="20"/>
      <w:szCs w:val="20"/>
    </w:rPr>
  </w:style>
  <w:style w:type="paragraph" w:styleId="Index4">
    <w:name w:val="index 4"/>
    <w:basedOn w:val="Standard"/>
    <w:next w:val="Standard"/>
    <w:autoRedefine/>
    <w:uiPriority w:val="99"/>
    <w:unhideWhenUsed/>
    <w:rsid w:val="0091182F"/>
    <w:pPr>
      <w:spacing w:line="240" w:lineRule="auto"/>
      <w:ind w:left="960" w:hanging="240"/>
      <w:jc w:val="left"/>
    </w:pPr>
    <w:rPr>
      <w:rFonts w:eastAsiaTheme="minorEastAsia"/>
      <w:sz w:val="20"/>
      <w:szCs w:val="20"/>
    </w:rPr>
  </w:style>
  <w:style w:type="paragraph" w:styleId="Index5">
    <w:name w:val="index 5"/>
    <w:basedOn w:val="Standard"/>
    <w:next w:val="Standard"/>
    <w:autoRedefine/>
    <w:uiPriority w:val="99"/>
    <w:unhideWhenUsed/>
    <w:rsid w:val="0091182F"/>
    <w:pPr>
      <w:spacing w:line="240" w:lineRule="auto"/>
      <w:ind w:left="1200" w:hanging="240"/>
      <w:jc w:val="left"/>
    </w:pPr>
    <w:rPr>
      <w:rFonts w:eastAsiaTheme="minorEastAsia"/>
      <w:sz w:val="20"/>
      <w:szCs w:val="20"/>
    </w:rPr>
  </w:style>
  <w:style w:type="paragraph" w:styleId="Index6">
    <w:name w:val="index 6"/>
    <w:basedOn w:val="Standard"/>
    <w:next w:val="Standard"/>
    <w:autoRedefine/>
    <w:uiPriority w:val="99"/>
    <w:unhideWhenUsed/>
    <w:rsid w:val="0091182F"/>
    <w:pPr>
      <w:spacing w:line="240" w:lineRule="auto"/>
      <w:ind w:left="1440" w:hanging="240"/>
      <w:jc w:val="left"/>
    </w:pPr>
    <w:rPr>
      <w:rFonts w:eastAsiaTheme="minorEastAsia"/>
      <w:sz w:val="20"/>
      <w:szCs w:val="20"/>
    </w:rPr>
  </w:style>
  <w:style w:type="paragraph" w:styleId="Index7">
    <w:name w:val="index 7"/>
    <w:basedOn w:val="Standard"/>
    <w:next w:val="Standard"/>
    <w:autoRedefine/>
    <w:uiPriority w:val="99"/>
    <w:unhideWhenUsed/>
    <w:rsid w:val="0091182F"/>
    <w:pPr>
      <w:spacing w:line="240" w:lineRule="auto"/>
      <w:ind w:left="1680" w:hanging="240"/>
      <w:jc w:val="left"/>
    </w:pPr>
    <w:rPr>
      <w:rFonts w:eastAsiaTheme="minorEastAsia"/>
      <w:sz w:val="20"/>
      <w:szCs w:val="20"/>
    </w:rPr>
  </w:style>
  <w:style w:type="paragraph" w:styleId="Index8">
    <w:name w:val="index 8"/>
    <w:basedOn w:val="Standard"/>
    <w:next w:val="Standard"/>
    <w:autoRedefine/>
    <w:uiPriority w:val="99"/>
    <w:unhideWhenUsed/>
    <w:rsid w:val="0091182F"/>
    <w:pPr>
      <w:spacing w:line="240" w:lineRule="auto"/>
      <w:ind w:left="1920" w:hanging="240"/>
      <w:jc w:val="left"/>
    </w:pPr>
    <w:rPr>
      <w:rFonts w:eastAsiaTheme="minorEastAsia"/>
      <w:sz w:val="20"/>
      <w:szCs w:val="20"/>
    </w:rPr>
  </w:style>
  <w:style w:type="paragraph" w:styleId="Index9">
    <w:name w:val="index 9"/>
    <w:basedOn w:val="Standard"/>
    <w:next w:val="Standard"/>
    <w:autoRedefine/>
    <w:uiPriority w:val="99"/>
    <w:unhideWhenUsed/>
    <w:rsid w:val="0091182F"/>
    <w:pPr>
      <w:spacing w:line="240" w:lineRule="auto"/>
      <w:ind w:left="2160" w:hanging="240"/>
      <w:jc w:val="left"/>
    </w:pPr>
    <w:rPr>
      <w:rFonts w:eastAsiaTheme="minorEastAsia"/>
      <w:sz w:val="20"/>
      <w:szCs w:val="20"/>
    </w:rPr>
  </w:style>
  <w:style w:type="paragraph" w:styleId="Indexberschrift">
    <w:name w:val="index heading"/>
    <w:basedOn w:val="Standard"/>
    <w:next w:val="Index1"/>
    <w:uiPriority w:val="99"/>
    <w:unhideWhenUsed/>
    <w:rsid w:val="0091182F"/>
    <w:pPr>
      <w:spacing w:before="120" w:after="120" w:line="240" w:lineRule="auto"/>
      <w:jc w:val="left"/>
    </w:pPr>
    <w:rPr>
      <w:rFonts w:eastAsiaTheme="minorEastAsia"/>
      <w:i/>
      <w:sz w:val="20"/>
      <w:szCs w:val="20"/>
    </w:rPr>
  </w:style>
  <w:style w:type="character" w:styleId="Platzhaltertext">
    <w:name w:val="Placeholder Text"/>
    <w:basedOn w:val="Absatz-Standardschriftart"/>
    <w:uiPriority w:val="99"/>
    <w:semiHidden/>
    <w:rsid w:val="001B599F"/>
    <w:rPr>
      <w:color w:val="808080"/>
    </w:rPr>
  </w:style>
  <w:style w:type="paragraph" w:styleId="StandardWeb">
    <w:name w:val="Normal (Web)"/>
    <w:basedOn w:val="Standard"/>
    <w:uiPriority w:val="99"/>
    <w:semiHidden/>
    <w:unhideWhenUsed/>
    <w:rsid w:val="008144A6"/>
    <w:pPr>
      <w:spacing w:before="100" w:beforeAutospacing="1" w:after="100" w:afterAutospacing="1" w:line="240" w:lineRule="auto"/>
      <w:jc w:val="left"/>
    </w:pPr>
    <w:rPr>
      <w:rFonts w:ascii="Times New Roman" w:eastAsia="Times New Roman" w:hAnsi="Times New Roman" w:cs="Times New Roman"/>
      <w:sz w:val="24"/>
      <w:lang w:eastAsia="de-DE"/>
    </w:rPr>
  </w:style>
  <w:style w:type="paragraph" w:customStyle="1" w:styleId="ListParagraph1">
    <w:name w:val="List Paragraph1"/>
    <w:basedOn w:val="Standard"/>
    <w:rsid w:val="008B41DC"/>
    <w:pPr>
      <w:spacing w:after="200" w:line="276" w:lineRule="auto"/>
    </w:pPr>
    <w:rPr>
      <w:rFonts w:ascii="Arial" w:eastAsia="Times New Roman" w:hAnsi="Arial" w:cs="Times New Roman"/>
      <w:szCs w:val="22"/>
    </w:rPr>
  </w:style>
  <w:style w:type="table" w:customStyle="1" w:styleId="Tabellenraster1">
    <w:name w:val="Tabellenraster1"/>
    <w:basedOn w:val="NormaleTabelle"/>
    <w:next w:val="Tabellenraster"/>
    <w:uiPriority w:val="59"/>
    <w:rsid w:val="0042341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VBenennung">
    <w:name w:val="UV Benennung"/>
    <w:basedOn w:val="Standard"/>
    <w:qFormat/>
    <w:rsid w:val="005F5784"/>
    <w:pPr>
      <w:spacing w:before="100" w:after="240" w:line="240" w:lineRule="auto"/>
      <w:ind w:left="839" w:hanging="839"/>
      <w:jc w:val="left"/>
    </w:pPr>
    <w:rPr>
      <w:rFonts w:ascii="Arial" w:eastAsia="Times New Roman" w:hAnsi="Arial" w:cs="Arial"/>
      <w:b/>
      <w:szCs w:val="22"/>
      <w:lang w:eastAsia="de-DE"/>
    </w:rPr>
  </w:style>
  <w:style w:type="paragraph" w:customStyle="1" w:styleId="UVFragestellung">
    <w:name w:val="UV Fragestellung"/>
    <w:basedOn w:val="Standard"/>
    <w:qFormat/>
    <w:rsid w:val="005F5784"/>
    <w:pPr>
      <w:spacing w:before="100" w:after="240" w:line="240" w:lineRule="auto"/>
      <w:jc w:val="left"/>
    </w:pPr>
    <w:rPr>
      <w:rFonts w:ascii="Arial" w:hAnsi="Arial" w:cs="Arial"/>
      <w:i/>
      <w:szCs w:val="22"/>
      <w:lang w:eastAsia="de-DE"/>
    </w:rPr>
  </w:style>
  <w:style w:type="paragraph" w:customStyle="1" w:styleId="UVStundenangabe">
    <w:name w:val="UV Stundenangabe"/>
    <w:basedOn w:val="Standard"/>
    <w:qFormat/>
    <w:rsid w:val="005F5784"/>
    <w:pPr>
      <w:spacing w:before="100" w:after="100" w:line="240" w:lineRule="auto"/>
      <w:jc w:val="left"/>
    </w:pPr>
    <w:rPr>
      <w:rFonts w:ascii="Arial" w:eastAsia="Times New Roman" w:hAnsi="Arial" w:cs="Arial"/>
      <w:szCs w:val="22"/>
      <w:lang w:eastAsia="de-DE"/>
    </w:rPr>
  </w:style>
  <w:style w:type="paragraph" w:customStyle="1" w:styleId="UVISP">
    <w:name w:val="UV ISP"/>
    <w:basedOn w:val="Listenabsatz"/>
    <w:qFormat/>
    <w:rsid w:val="005F5784"/>
    <w:pPr>
      <w:spacing w:before="60" w:after="60" w:line="240" w:lineRule="auto"/>
      <w:ind w:left="357" w:hanging="357"/>
      <w:contextualSpacing w:val="0"/>
      <w:jc w:val="left"/>
    </w:pPr>
    <w:rPr>
      <w:rFonts w:ascii="Arial" w:eastAsia="Times New Roman" w:hAnsi="Arial" w:cs="Arial"/>
      <w:szCs w:val="22"/>
      <w:lang w:eastAsia="de-DE"/>
    </w:rPr>
  </w:style>
  <w:style w:type="paragraph" w:customStyle="1" w:styleId="UVIF-Titel">
    <w:name w:val="UV IF-Titel"/>
    <w:basedOn w:val="Listenabsatz"/>
    <w:qFormat/>
    <w:rsid w:val="005F5784"/>
    <w:pPr>
      <w:spacing w:before="60" w:after="240" w:line="240" w:lineRule="auto"/>
      <w:ind w:left="601" w:hanging="590"/>
      <w:contextualSpacing w:val="0"/>
      <w:jc w:val="left"/>
    </w:pPr>
    <w:rPr>
      <w:rFonts w:ascii="Arial" w:eastAsia="Times New Roman" w:hAnsi="Arial" w:cs="Arial"/>
      <w:b/>
      <w:szCs w:val="22"/>
      <w:lang w:eastAsia="de-DE"/>
    </w:rPr>
  </w:style>
  <w:style w:type="paragraph" w:customStyle="1" w:styleId="UVKEfront">
    <w:name w:val="UV üKE_front"/>
    <w:basedOn w:val="Standard"/>
    <w:qFormat/>
    <w:rsid w:val="005F5784"/>
    <w:pPr>
      <w:spacing w:before="60" w:after="60" w:line="240" w:lineRule="auto"/>
      <w:ind w:left="509" w:hanging="509"/>
      <w:jc w:val="left"/>
    </w:pPr>
    <w:rPr>
      <w:rFonts w:ascii="Arial" w:eastAsia="Times New Roman" w:hAnsi="Arial" w:cs="Arial"/>
      <w:szCs w:val="22"/>
      <w:lang w:eastAsia="de-DE"/>
    </w:rPr>
  </w:style>
  <w:style w:type="paragraph" w:customStyle="1" w:styleId="UVKEListe">
    <w:name w:val="UV üKE_Liste"/>
    <w:basedOn w:val="Standard"/>
    <w:qFormat/>
    <w:rsid w:val="005F5784"/>
    <w:pPr>
      <w:tabs>
        <w:tab w:val="left" w:pos="2736"/>
      </w:tabs>
      <w:spacing w:before="120" w:after="60" w:line="240" w:lineRule="auto"/>
      <w:ind w:left="510" w:hanging="510"/>
      <w:jc w:val="left"/>
    </w:pPr>
    <w:rPr>
      <w:rFonts w:ascii="Arial" w:eastAsia="Times New Roman" w:hAnsi="Arial" w:cs="Arial"/>
      <w:szCs w:val="22"/>
      <w:lang w:eastAsia="de-DE"/>
    </w:rPr>
  </w:style>
  <w:style w:type="paragraph" w:customStyle="1" w:styleId="UVKEfacette">
    <w:name w:val="UV üKE_facette"/>
    <w:basedOn w:val="Listenabsatz"/>
    <w:qFormat/>
    <w:rsid w:val="005F5784"/>
    <w:pPr>
      <w:spacing w:before="60" w:after="60" w:line="240" w:lineRule="auto"/>
      <w:ind w:left="369" w:hanging="284"/>
      <w:contextualSpacing w:val="0"/>
      <w:jc w:val="left"/>
    </w:pPr>
    <w:rPr>
      <w:rFonts w:ascii="Arial" w:eastAsia="Times New Roman" w:hAnsi="Arial" w:cs="Arial"/>
      <w:szCs w:val="22"/>
      <w:lang w:eastAsia="de-DE"/>
    </w:rPr>
  </w:style>
  <w:style w:type="paragraph" w:customStyle="1" w:styleId="UVVereinbarungenb">
    <w:name w:val="UV Vereinbarungen Üb"/>
    <w:basedOn w:val="Standard"/>
    <w:qFormat/>
    <w:rsid w:val="005F5784"/>
    <w:pPr>
      <w:spacing w:before="240" w:after="120" w:line="240" w:lineRule="auto"/>
      <w:jc w:val="left"/>
    </w:pPr>
    <w:rPr>
      <w:rFonts w:ascii="Arial" w:hAnsi="Arial" w:cs="Arial"/>
      <w:bCs/>
      <w:i/>
      <w:iCs/>
      <w:szCs w:val="22"/>
      <w:lang w:eastAsia="de-DE"/>
    </w:rPr>
  </w:style>
  <w:style w:type="paragraph" w:customStyle="1" w:styleId="UVVereinbarungenbfront">
    <w:name w:val="UV Vereinbarungen Üb_front"/>
    <w:basedOn w:val="UVVereinbarungenb"/>
    <w:qFormat/>
    <w:rsid w:val="005F5784"/>
    <w:pPr>
      <w:spacing w:before="60"/>
    </w:pPr>
  </w:style>
  <w:style w:type="paragraph" w:customStyle="1" w:styleId="UVVereinbarungenListe">
    <w:name w:val="UV Vereinbarungen _Liste"/>
    <w:basedOn w:val="ListParagraph1"/>
    <w:qFormat/>
    <w:rsid w:val="005F5784"/>
    <w:pPr>
      <w:spacing w:before="120" w:after="60" w:line="240" w:lineRule="auto"/>
      <w:ind w:left="453" w:hanging="215"/>
      <w:jc w:val="left"/>
    </w:pPr>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4772">
      <w:bodyDiv w:val="1"/>
      <w:marLeft w:val="0"/>
      <w:marRight w:val="0"/>
      <w:marTop w:val="0"/>
      <w:marBottom w:val="0"/>
      <w:divBdr>
        <w:top w:val="none" w:sz="0" w:space="0" w:color="auto"/>
        <w:left w:val="none" w:sz="0" w:space="0" w:color="auto"/>
        <w:bottom w:val="none" w:sz="0" w:space="0" w:color="auto"/>
        <w:right w:val="none" w:sz="0" w:space="0" w:color="auto"/>
      </w:divBdr>
      <w:divsChild>
        <w:div w:id="380136602">
          <w:marLeft w:val="0"/>
          <w:marRight w:val="0"/>
          <w:marTop w:val="0"/>
          <w:marBottom w:val="0"/>
          <w:divBdr>
            <w:top w:val="none" w:sz="0" w:space="0" w:color="auto"/>
            <w:left w:val="none" w:sz="0" w:space="0" w:color="auto"/>
            <w:bottom w:val="none" w:sz="0" w:space="0" w:color="auto"/>
            <w:right w:val="none" w:sz="0" w:space="0" w:color="auto"/>
          </w:divBdr>
          <w:divsChild>
            <w:div w:id="1414859811">
              <w:marLeft w:val="0"/>
              <w:marRight w:val="0"/>
              <w:marTop w:val="0"/>
              <w:marBottom w:val="0"/>
              <w:divBdr>
                <w:top w:val="none" w:sz="0" w:space="0" w:color="auto"/>
                <w:left w:val="none" w:sz="0" w:space="0" w:color="auto"/>
                <w:bottom w:val="none" w:sz="0" w:space="0" w:color="auto"/>
                <w:right w:val="none" w:sz="0" w:space="0" w:color="auto"/>
              </w:divBdr>
              <w:divsChild>
                <w:div w:id="8067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5203">
      <w:bodyDiv w:val="1"/>
      <w:marLeft w:val="0"/>
      <w:marRight w:val="0"/>
      <w:marTop w:val="0"/>
      <w:marBottom w:val="0"/>
      <w:divBdr>
        <w:top w:val="none" w:sz="0" w:space="0" w:color="auto"/>
        <w:left w:val="none" w:sz="0" w:space="0" w:color="auto"/>
        <w:bottom w:val="none" w:sz="0" w:space="0" w:color="auto"/>
        <w:right w:val="none" w:sz="0" w:space="0" w:color="auto"/>
      </w:divBdr>
      <w:divsChild>
        <w:div w:id="1636527451">
          <w:marLeft w:val="0"/>
          <w:marRight w:val="0"/>
          <w:marTop w:val="0"/>
          <w:marBottom w:val="0"/>
          <w:divBdr>
            <w:top w:val="none" w:sz="0" w:space="0" w:color="auto"/>
            <w:left w:val="none" w:sz="0" w:space="0" w:color="auto"/>
            <w:bottom w:val="none" w:sz="0" w:space="0" w:color="auto"/>
            <w:right w:val="none" w:sz="0" w:space="0" w:color="auto"/>
          </w:divBdr>
          <w:divsChild>
            <w:div w:id="305166343">
              <w:marLeft w:val="0"/>
              <w:marRight w:val="0"/>
              <w:marTop w:val="0"/>
              <w:marBottom w:val="0"/>
              <w:divBdr>
                <w:top w:val="none" w:sz="0" w:space="0" w:color="auto"/>
                <w:left w:val="none" w:sz="0" w:space="0" w:color="auto"/>
                <w:bottom w:val="none" w:sz="0" w:space="0" w:color="auto"/>
                <w:right w:val="none" w:sz="0" w:space="0" w:color="auto"/>
              </w:divBdr>
              <w:divsChild>
                <w:div w:id="9523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2130">
      <w:bodyDiv w:val="1"/>
      <w:marLeft w:val="0"/>
      <w:marRight w:val="0"/>
      <w:marTop w:val="0"/>
      <w:marBottom w:val="0"/>
      <w:divBdr>
        <w:top w:val="none" w:sz="0" w:space="0" w:color="auto"/>
        <w:left w:val="none" w:sz="0" w:space="0" w:color="auto"/>
        <w:bottom w:val="none" w:sz="0" w:space="0" w:color="auto"/>
        <w:right w:val="none" w:sz="0" w:space="0" w:color="auto"/>
      </w:divBdr>
      <w:divsChild>
        <w:div w:id="1169906731">
          <w:marLeft w:val="0"/>
          <w:marRight w:val="0"/>
          <w:marTop w:val="0"/>
          <w:marBottom w:val="0"/>
          <w:divBdr>
            <w:top w:val="none" w:sz="0" w:space="0" w:color="auto"/>
            <w:left w:val="none" w:sz="0" w:space="0" w:color="auto"/>
            <w:bottom w:val="none" w:sz="0" w:space="0" w:color="auto"/>
            <w:right w:val="none" w:sz="0" w:space="0" w:color="auto"/>
          </w:divBdr>
          <w:divsChild>
            <w:div w:id="183639497">
              <w:marLeft w:val="0"/>
              <w:marRight w:val="0"/>
              <w:marTop w:val="0"/>
              <w:marBottom w:val="0"/>
              <w:divBdr>
                <w:top w:val="none" w:sz="0" w:space="0" w:color="auto"/>
                <w:left w:val="none" w:sz="0" w:space="0" w:color="auto"/>
                <w:bottom w:val="none" w:sz="0" w:space="0" w:color="auto"/>
                <w:right w:val="none" w:sz="0" w:space="0" w:color="auto"/>
              </w:divBdr>
              <w:divsChild>
                <w:div w:id="6327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5962</Words>
  <Characters>37565</Characters>
  <Application>Microsoft Office Word</Application>
  <DocSecurity>4</DocSecurity>
  <Lines>313</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2021-01-11T11:50:00Z</dcterms:created>
  <dcterms:modified xsi:type="dcterms:W3CDTF">2021-01-11T11:50:00Z</dcterms:modified>
</cp:coreProperties>
</file>